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 xml:space="preserve">Basın </w:t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proofErr w:type="spellStart"/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>Bülteni</w:t>
      </w:r>
      <w:proofErr w:type="spellEnd"/>
    </w:p>
    <w:p w:rsidR="008F2D09" w:rsidRPr="00FB7690" w:rsidRDefault="003A217B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 xml:space="preserve">25 </w:t>
      </w:r>
      <w:proofErr w:type="spellStart"/>
      <w:r>
        <w:rPr>
          <w:rFonts w:ascii="Arial" w:eastAsia="Arial" w:hAnsi="Arial" w:cs="Arial"/>
          <w:spacing w:val="1"/>
          <w:position w:val="-1"/>
          <w:sz w:val="20"/>
        </w:rPr>
        <w:t>Kasım</w:t>
      </w:r>
      <w:proofErr w:type="spellEnd"/>
      <w:r w:rsidR="00367F09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r w:rsidR="00CD39A6">
        <w:rPr>
          <w:rFonts w:ascii="Arial" w:eastAsia="Arial" w:hAnsi="Arial" w:cs="Arial"/>
          <w:spacing w:val="1"/>
          <w:position w:val="-1"/>
          <w:sz w:val="20"/>
        </w:rPr>
        <w:t>2016</w:t>
      </w:r>
    </w:p>
    <w:p w:rsidR="008F2D09" w:rsidRDefault="008F2D09" w:rsidP="008F2D09">
      <w:pPr>
        <w:spacing w:before="7" w:line="180" w:lineRule="exact"/>
        <w:rPr>
          <w:sz w:val="18"/>
          <w:szCs w:val="18"/>
        </w:rPr>
      </w:pPr>
    </w:p>
    <w:p w:rsidR="0009133B" w:rsidRPr="007027B0" w:rsidRDefault="0009133B" w:rsidP="0009133B">
      <w:pPr>
        <w:tabs>
          <w:tab w:val="center" w:pos="4252"/>
          <w:tab w:val="left" w:pos="6480"/>
        </w:tabs>
        <w:spacing w:line="360" w:lineRule="auto"/>
        <w:ind w:left="720" w:right="522"/>
        <w:jc w:val="right"/>
        <w:rPr>
          <w:rFonts w:ascii="Arial" w:hAnsi="Arial" w:cs="Arial"/>
          <w:sz w:val="8"/>
          <w:szCs w:val="14"/>
        </w:rPr>
      </w:pPr>
    </w:p>
    <w:p w:rsidR="00FB7690" w:rsidRDefault="00FB7690" w:rsidP="0009133B">
      <w:pPr>
        <w:pStyle w:val="BodyText"/>
        <w:spacing w:line="360" w:lineRule="auto"/>
        <w:ind w:left="720" w:right="522"/>
        <w:jc w:val="center"/>
        <w:rPr>
          <w:rFonts w:ascii="Arial" w:hAnsi="Arial"/>
          <w:sz w:val="28"/>
          <w:szCs w:val="28"/>
          <w:lang w:val="tr-TR"/>
        </w:rPr>
      </w:pPr>
    </w:p>
    <w:p w:rsidR="00293722" w:rsidRDefault="00293722" w:rsidP="00293722">
      <w:pPr>
        <w:pStyle w:val="BodyText"/>
        <w:spacing w:line="360" w:lineRule="auto"/>
        <w:ind w:left="2721" w:right="522"/>
        <w:jc w:val="center"/>
        <w:rPr>
          <w:rFonts w:ascii="Arial" w:hAnsi="Arial"/>
          <w:sz w:val="42"/>
          <w:szCs w:val="42"/>
          <w:lang w:val="tr-TR"/>
        </w:rPr>
      </w:pPr>
      <w:r>
        <w:rPr>
          <w:rFonts w:ascii="Arial" w:hAnsi="Arial"/>
          <w:sz w:val="42"/>
          <w:szCs w:val="42"/>
          <w:lang w:val="tr-TR"/>
        </w:rPr>
        <w:t xml:space="preserve">Renault ve </w:t>
      </w:r>
      <w:proofErr w:type="spellStart"/>
      <w:r>
        <w:rPr>
          <w:rFonts w:ascii="Arial" w:hAnsi="Arial"/>
          <w:sz w:val="42"/>
          <w:szCs w:val="42"/>
          <w:lang w:val="tr-TR"/>
        </w:rPr>
        <w:t>Dacia’da</w:t>
      </w:r>
      <w:proofErr w:type="spellEnd"/>
    </w:p>
    <w:p w:rsidR="00FB7690" w:rsidRPr="00FB7690" w:rsidRDefault="003A217B" w:rsidP="00293722">
      <w:pPr>
        <w:pStyle w:val="BodyText"/>
        <w:spacing w:line="360" w:lineRule="auto"/>
        <w:ind w:left="2721" w:right="522"/>
        <w:jc w:val="center"/>
        <w:rPr>
          <w:rFonts w:ascii="Arial" w:hAnsi="Arial"/>
          <w:sz w:val="42"/>
          <w:szCs w:val="42"/>
          <w:lang w:val="tr-TR"/>
        </w:rPr>
      </w:pPr>
      <w:r>
        <w:rPr>
          <w:rFonts w:ascii="Arial" w:hAnsi="Arial"/>
          <w:sz w:val="42"/>
          <w:szCs w:val="42"/>
          <w:lang w:val="tr-TR"/>
        </w:rPr>
        <w:t>Kış Servis Kampanyası</w:t>
      </w:r>
    </w:p>
    <w:p w:rsidR="00FB7690" w:rsidRPr="00FB7690" w:rsidRDefault="00FB7690" w:rsidP="00FB7690">
      <w:pPr>
        <w:pStyle w:val="ListParagraph"/>
        <w:spacing w:line="360" w:lineRule="auto"/>
        <w:ind w:left="1425" w:right="522"/>
        <w:jc w:val="both"/>
        <w:rPr>
          <w:rFonts w:ascii="Arial" w:hAnsi="Arial" w:cs="Arial"/>
          <w:b/>
          <w:sz w:val="20"/>
        </w:rPr>
      </w:pPr>
    </w:p>
    <w:p w:rsidR="00B369C1" w:rsidRPr="00B369C1" w:rsidRDefault="00DE3AC0" w:rsidP="003A4285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 w:rsidRPr="003A4285">
        <w:rPr>
          <w:rFonts w:ascii="Arial" w:hAnsi="Arial" w:cs="Arial"/>
        </w:rPr>
        <w:t xml:space="preserve">Renault </w:t>
      </w:r>
      <w:r w:rsidR="00B369C1">
        <w:rPr>
          <w:rFonts w:ascii="Arial" w:hAnsi="Arial" w:cs="Arial"/>
        </w:rPr>
        <w:t xml:space="preserve">ve Dacia, satış sonrası kampanyası ile müşterilerini kışa hazırlıyor.  17 Aralık 2016 tarihine kadar geçerli olan “Kış Servis </w:t>
      </w:r>
      <w:proofErr w:type="spellStart"/>
      <w:r w:rsidR="00B369C1">
        <w:rPr>
          <w:rFonts w:ascii="Arial" w:hAnsi="Arial" w:cs="Arial"/>
        </w:rPr>
        <w:t>Kampanyası”nda</w:t>
      </w:r>
      <w:proofErr w:type="spellEnd"/>
      <w:r w:rsidR="00B369C1">
        <w:rPr>
          <w:rFonts w:ascii="Arial" w:hAnsi="Arial" w:cs="Arial"/>
        </w:rPr>
        <w:t xml:space="preserve"> </w:t>
      </w:r>
      <w:r w:rsidR="00B369C1" w:rsidRPr="00B369C1">
        <w:rPr>
          <w:rFonts w:ascii="Arial" w:hAnsi="Arial" w:cs="Arial"/>
        </w:rPr>
        <w:t>t</w:t>
      </w:r>
      <w:r w:rsidR="00B369C1" w:rsidRPr="00B369C1">
        <w:rPr>
          <w:rFonts w:ascii="Arial" w:hAnsi="Arial" w:cs="Arial"/>
        </w:rPr>
        <w:t>üm bakım, a</w:t>
      </w:r>
      <w:r w:rsidR="00B369C1" w:rsidRPr="00B369C1">
        <w:rPr>
          <w:rFonts w:ascii="Arial" w:hAnsi="Arial" w:cs="Arial"/>
        </w:rPr>
        <w:t>ksesua</w:t>
      </w:r>
      <w:bookmarkStart w:id="0" w:name="_GoBack"/>
      <w:bookmarkEnd w:id="0"/>
      <w:r w:rsidR="00B369C1" w:rsidRPr="00B369C1">
        <w:rPr>
          <w:rFonts w:ascii="Arial" w:hAnsi="Arial" w:cs="Arial"/>
        </w:rPr>
        <w:t xml:space="preserve">r ve mekanik onarımlarda yüzde </w:t>
      </w:r>
      <w:r w:rsidR="00B369C1" w:rsidRPr="00B369C1">
        <w:rPr>
          <w:rFonts w:ascii="Arial" w:hAnsi="Arial" w:cs="Arial"/>
        </w:rPr>
        <w:t>20 indirim</w:t>
      </w:r>
      <w:r w:rsidR="00B369C1" w:rsidRPr="00B369C1">
        <w:rPr>
          <w:rFonts w:ascii="Arial" w:hAnsi="Arial" w:cs="Arial"/>
        </w:rPr>
        <w:t xml:space="preserve"> fırsatı sunuluyor. Ayrıca 4 adet lastik alan müşterilere 80TL’</w:t>
      </w:r>
      <w:r w:rsidR="00B369C1" w:rsidRPr="00B369C1">
        <w:rPr>
          <w:rFonts w:ascii="Arial" w:hAnsi="Arial" w:cs="Arial"/>
        </w:rPr>
        <w:t>ye varan akaryakıt çeki veya Sony kulaklık hediye</w:t>
      </w:r>
      <w:r w:rsidR="00B369C1" w:rsidRPr="00B369C1">
        <w:rPr>
          <w:rFonts w:ascii="Arial" w:hAnsi="Arial" w:cs="Arial"/>
        </w:rPr>
        <w:t xml:space="preserve"> ediliyor. </w:t>
      </w:r>
    </w:p>
    <w:p w:rsidR="00B369C1" w:rsidRPr="00B369C1" w:rsidRDefault="00B369C1" w:rsidP="003A4285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3A4285" w:rsidRPr="00B369C1" w:rsidRDefault="00B369C1" w:rsidP="00B369C1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Diğer taraftan 24 Aralık 2016’ya kadar geçerli olacak </w:t>
      </w:r>
      <w:r w:rsidR="00987F0A">
        <w:rPr>
          <w:rFonts w:ascii="Arial" w:hAnsi="Arial" w:cs="Arial"/>
        </w:rPr>
        <w:t>4 yaş ve üzeri araçlara yönelik s</w:t>
      </w:r>
      <w:r>
        <w:rPr>
          <w:rFonts w:ascii="Arial" w:hAnsi="Arial" w:cs="Arial"/>
        </w:rPr>
        <w:t xml:space="preserve">ervis kampanyası kapsamında yedek parçaların </w:t>
      </w:r>
      <w:r w:rsidRPr="00B369C1">
        <w:rPr>
          <w:rFonts w:ascii="Arial" w:hAnsi="Arial" w:cs="Arial"/>
        </w:rPr>
        <w:t>bakım ve mekanik onarımlar</w:t>
      </w:r>
      <w:r w:rsidRPr="00B369C1">
        <w:rPr>
          <w:rFonts w:ascii="Arial" w:hAnsi="Arial" w:cs="Arial"/>
        </w:rPr>
        <w:t xml:space="preserve">ında yüzde </w:t>
      </w:r>
      <w:r w:rsidRPr="00B369C1">
        <w:rPr>
          <w:rFonts w:ascii="Arial" w:hAnsi="Arial" w:cs="Arial"/>
        </w:rPr>
        <w:t>20 indirim</w:t>
      </w:r>
      <w:r w:rsidRPr="00B369C1">
        <w:rPr>
          <w:rFonts w:ascii="Arial" w:hAnsi="Arial" w:cs="Arial"/>
        </w:rPr>
        <w:t xml:space="preserve"> sunuluyor. </w:t>
      </w:r>
    </w:p>
    <w:p w:rsidR="00B369C1" w:rsidRDefault="00B369C1" w:rsidP="003A4285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CD39A6" w:rsidRDefault="003A4285" w:rsidP="003A4285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  <w:r>
        <w:rPr>
          <w:rFonts w:ascii="Arial" w:hAnsi="Arial" w:cs="Arial"/>
        </w:rPr>
        <w:t>Kampanya</w:t>
      </w:r>
      <w:r w:rsidR="00B369C1">
        <w:rPr>
          <w:rFonts w:ascii="Arial" w:hAnsi="Arial" w:cs="Arial"/>
        </w:rPr>
        <w:t>lar</w:t>
      </w:r>
      <w:r>
        <w:rPr>
          <w:rFonts w:ascii="Arial" w:hAnsi="Arial" w:cs="Arial"/>
        </w:rPr>
        <w:t xml:space="preserve">, Renault ve Dacia markalarının binek ve hafif ticari araç modellerini kapsıyor. </w:t>
      </w:r>
    </w:p>
    <w:p w:rsidR="00CD39A6" w:rsidRPr="003A4285" w:rsidRDefault="00CD39A6" w:rsidP="00DE3AC0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3A217B" w:rsidRPr="00B369C1" w:rsidRDefault="003A217B" w:rsidP="003A217B">
      <w:pPr>
        <w:pStyle w:val="ListParagraph"/>
        <w:spacing w:line="360" w:lineRule="auto"/>
        <w:ind w:left="2721" w:right="522"/>
        <w:jc w:val="both"/>
        <w:rPr>
          <w:rFonts w:ascii="Arial" w:hAnsi="Arial" w:cs="Arial"/>
        </w:rPr>
      </w:pPr>
    </w:p>
    <w:p w:rsidR="00B369C1" w:rsidRDefault="00B369C1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sectPr w:rsidR="00B369C1" w:rsidSect="00FB76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EF1" w:rsidRDefault="00FB3EF1" w:rsidP="0009133B">
      <w:r>
        <w:separator/>
      </w:r>
    </w:p>
  </w:endnote>
  <w:endnote w:type="continuationSeparator" w:id="0">
    <w:p w:rsidR="00FB3EF1" w:rsidRDefault="00FB3EF1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0000012" w:usb3="00000000" w:csb0="0002009F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 xml:space="preserve">Renault Mais İletişim Müdürlüğü – Fulya ÖZKAN </w:t>
    </w:r>
  </w:p>
  <w:p w:rsidR="00DE3AC0" w:rsidRDefault="00DE3AC0" w:rsidP="00DE3AC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>Tel: +90 216 645 66 93</w:t>
    </w:r>
  </w:p>
  <w:p w:rsidR="00DE3AC0" w:rsidRPr="00FB7690" w:rsidRDefault="00DE3AC0" w:rsidP="00DE3AC0">
    <w:pPr>
      <w:pStyle w:val="Footer"/>
      <w:ind w:left="680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DE3AC0" w:rsidRDefault="00FB3EF1" w:rsidP="00DE3AC0">
    <w:pPr>
      <w:pStyle w:val="Footer"/>
      <w:ind w:left="680"/>
      <w:rPr>
        <w:rFonts w:ascii="Arial" w:hAnsi="Arial" w:cs="Arial"/>
        <w:sz w:val="14"/>
      </w:rPr>
    </w:pPr>
    <w:hyperlink r:id="rId1" w:history="1">
      <w:r w:rsidR="00DE3AC0" w:rsidRPr="00F208D8">
        <w:rPr>
          <w:rStyle w:val="Hyperlink"/>
          <w:rFonts w:ascii="Arial" w:hAnsi="Arial" w:cs="Arial"/>
          <w:sz w:val="14"/>
        </w:rPr>
        <w:t>www.renault.com.tr</w:t>
      </w:r>
    </w:hyperlink>
  </w:p>
  <w:p w:rsidR="00E743CD" w:rsidRPr="00E743CD" w:rsidRDefault="00E743CD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Pr="00FB7690" w:rsidRDefault="00FB7690" w:rsidP="00FB769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 xml:space="preserve">Renault Mais İletişim Müdürlüğü – Fulya ÖZKAN </w:t>
    </w:r>
  </w:p>
  <w:p w:rsidR="00FB7690" w:rsidRDefault="00FB7690" w:rsidP="00FB7690">
    <w:pPr>
      <w:pStyle w:val="Footer"/>
      <w:ind w:left="680"/>
      <w:rPr>
        <w:rFonts w:ascii="Arial" w:hAnsi="Arial" w:cs="Arial"/>
        <w:sz w:val="14"/>
      </w:rPr>
    </w:pPr>
    <w:r w:rsidRPr="00FB7690">
      <w:rPr>
        <w:rFonts w:ascii="Arial" w:hAnsi="Arial" w:cs="Arial"/>
        <w:sz w:val="14"/>
      </w:rPr>
      <w:t>Tel: +90 216 645 66 93</w:t>
    </w:r>
  </w:p>
  <w:p w:rsidR="00A750CA" w:rsidRPr="00FB7690" w:rsidRDefault="00A750CA" w:rsidP="00FB7690">
    <w:pPr>
      <w:pStyle w:val="Footer"/>
      <w:ind w:left="680"/>
      <w:rPr>
        <w:rFonts w:ascii="Arial" w:hAnsi="Arial" w:cs="Arial"/>
        <w:sz w:val="14"/>
      </w:rPr>
    </w:pPr>
    <w:proofErr w:type="gramStart"/>
    <w:r>
      <w:rPr>
        <w:rFonts w:ascii="Arial" w:hAnsi="Arial" w:cs="Arial"/>
        <w:sz w:val="14"/>
      </w:rPr>
      <w:t>fulya</w:t>
    </w:r>
    <w:proofErr w:type="gramEnd"/>
    <w:r>
      <w:rPr>
        <w:rFonts w:ascii="Arial" w:hAnsi="Arial" w:cs="Arial"/>
        <w:sz w:val="14"/>
      </w:rPr>
      <w:t>.ozkan@renault.com.tr</w:t>
    </w:r>
  </w:p>
  <w:p w:rsidR="00FB7690" w:rsidRDefault="00FB3EF1" w:rsidP="00FB7690">
    <w:pPr>
      <w:pStyle w:val="Footer"/>
      <w:ind w:left="680"/>
      <w:rPr>
        <w:rFonts w:ascii="Arial" w:hAnsi="Arial" w:cs="Arial"/>
        <w:sz w:val="14"/>
      </w:rPr>
    </w:pPr>
    <w:hyperlink r:id="rId1" w:history="1">
      <w:r w:rsidR="00DE3AC0" w:rsidRPr="00F208D8">
        <w:rPr>
          <w:rStyle w:val="Hyperlink"/>
          <w:rFonts w:ascii="Arial" w:hAnsi="Arial" w:cs="Arial"/>
          <w:sz w:val="14"/>
        </w:rPr>
        <w:t>www.renault.com.tr</w:t>
      </w:r>
    </w:hyperlink>
  </w:p>
  <w:p w:rsidR="00DE3AC0" w:rsidRDefault="00DE3AC0" w:rsidP="00FB7690">
    <w:pPr>
      <w:pStyle w:val="Footer"/>
      <w:ind w:left="680"/>
      <w:rPr>
        <w:rFonts w:ascii="Arial" w:hAnsi="Arial" w:cs="Arial"/>
        <w:sz w:val="14"/>
      </w:rPr>
    </w:pPr>
  </w:p>
  <w:p w:rsidR="00E25364" w:rsidRDefault="00E25364" w:rsidP="00DE3AC0">
    <w:pPr>
      <w:pStyle w:val="Footer"/>
      <w:rPr>
        <w:color w:val="A6A6A6" w:themeColor="background1" w:themeShade="A6"/>
        <w:sz w:val="16"/>
      </w:rPr>
    </w:pPr>
  </w:p>
  <w:p w:rsidR="00DE3AC0" w:rsidRPr="00FB7690" w:rsidRDefault="00DE3AC0" w:rsidP="00FB7690">
    <w:pPr>
      <w:pStyle w:val="Footer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Footer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EF1" w:rsidRDefault="00FB3EF1" w:rsidP="0009133B">
      <w:r>
        <w:separator/>
      </w:r>
    </w:p>
  </w:footnote>
  <w:footnote w:type="continuationSeparator" w:id="0">
    <w:p w:rsidR="00FB3EF1" w:rsidRDefault="00FB3EF1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Header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Header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FB7690" w:rsidP="00FB7690">
    <w:pPr>
      <w:pStyle w:val="Header"/>
      <w:jc w:val="right"/>
    </w:pPr>
  </w:p>
  <w:p w:rsidR="00FB7690" w:rsidRDefault="00FB7690" w:rsidP="00FB7690">
    <w:pPr>
      <w:pStyle w:val="Header"/>
      <w:jc w:val="right"/>
    </w:pPr>
  </w:p>
  <w:p w:rsidR="00752671" w:rsidRPr="00FB7690" w:rsidRDefault="00FB7690" w:rsidP="00FB7690">
    <w:pPr>
      <w:pStyle w:val="Header"/>
      <w:jc w:val="right"/>
    </w:pPr>
    <w:r>
      <w:rPr>
        <w:noProof/>
        <w:lang w:eastAsia="tr-TR"/>
      </w:rPr>
      <w:drawing>
        <wp:inline distT="0" distB="0" distL="0" distR="0" wp14:anchorId="4E35132F" wp14:editId="652DBF06">
          <wp:extent cx="1426845" cy="433070"/>
          <wp:effectExtent l="0" t="0" r="190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0631" w:rsidRDefault="004106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8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14C65"/>
    <w:rsid w:val="00017CAC"/>
    <w:rsid w:val="00046DE5"/>
    <w:rsid w:val="00054408"/>
    <w:rsid w:val="0007192E"/>
    <w:rsid w:val="000766D2"/>
    <w:rsid w:val="00085C83"/>
    <w:rsid w:val="0009133B"/>
    <w:rsid w:val="000938B6"/>
    <w:rsid w:val="000952A9"/>
    <w:rsid w:val="000B22BF"/>
    <w:rsid w:val="000B517A"/>
    <w:rsid w:val="000B5371"/>
    <w:rsid w:val="000B7AD9"/>
    <w:rsid w:val="000C179C"/>
    <w:rsid w:val="000C6AC1"/>
    <w:rsid w:val="000D07EB"/>
    <w:rsid w:val="00106BFD"/>
    <w:rsid w:val="00107CA1"/>
    <w:rsid w:val="001109A9"/>
    <w:rsid w:val="00117F59"/>
    <w:rsid w:val="00123A47"/>
    <w:rsid w:val="00140469"/>
    <w:rsid w:val="00147163"/>
    <w:rsid w:val="0015658D"/>
    <w:rsid w:val="001616A6"/>
    <w:rsid w:val="0016631B"/>
    <w:rsid w:val="00182F47"/>
    <w:rsid w:val="001900C6"/>
    <w:rsid w:val="001A0AB6"/>
    <w:rsid w:val="001A1076"/>
    <w:rsid w:val="001A4212"/>
    <w:rsid w:val="001A61C3"/>
    <w:rsid w:val="001B3A36"/>
    <w:rsid w:val="001B3DE7"/>
    <w:rsid w:val="001B756C"/>
    <w:rsid w:val="001C2F3E"/>
    <w:rsid w:val="001E2185"/>
    <w:rsid w:val="001F4493"/>
    <w:rsid w:val="00202FD7"/>
    <w:rsid w:val="00215B49"/>
    <w:rsid w:val="00225DDD"/>
    <w:rsid w:val="00235C0C"/>
    <w:rsid w:val="00240605"/>
    <w:rsid w:val="00267DCE"/>
    <w:rsid w:val="0027473C"/>
    <w:rsid w:val="00293722"/>
    <w:rsid w:val="002969FB"/>
    <w:rsid w:val="002A7B5A"/>
    <w:rsid w:val="002E6FBC"/>
    <w:rsid w:val="002E7D0F"/>
    <w:rsid w:val="002F2FD8"/>
    <w:rsid w:val="00300C28"/>
    <w:rsid w:val="00336EFD"/>
    <w:rsid w:val="00357513"/>
    <w:rsid w:val="00367F09"/>
    <w:rsid w:val="00377910"/>
    <w:rsid w:val="00383E22"/>
    <w:rsid w:val="00386CF4"/>
    <w:rsid w:val="003A1037"/>
    <w:rsid w:val="003A217B"/>
    <w:rsid w:val="003A4285"/>
    <w:rsid w:val="003B3897"/>
    <w:rsid w:val="003D1BC7"/>
    <w:rsid w:val="00402525"/>
    <w:rsid w:val="00406DE8"/>
    <w:rsid w:val="00410631"/>
    <w:rsid w:val="00410A39"/>
    <w:rsid w:val="00425F88"/>
    <w:rsid w:val="004359FE"/>
    <w:rsid w:val="0046157D"/>
    <w:rsid w:val="00464F05"/>
    <w:rsid w:val="00475A37"/>
    <w:rsid w:val="0047650B"/>
    <w:rsid w:val="00487BA1"/>
    <w:rsid w:val="00496C12"/>
    <w:rsid w:val="004C4676"/>
    <w:rsid w:val="004F1874"/>
    <w:rsid w:val="0050133F"/>
    <w:rsid w:val="0050694E"/>
    <w:rsid w:val="00515D5F"/>
    <w:rsid w:val="00522A16"/>
    <w:rsid w:val="00531961"/>
    <w:rsid w:val="00533270"/>
    <w:rsid w:val="005832AB"/>
    <w:rsid w:val="005A3301"/>
    <w:rsid w:val="005B78B9"/>
    <w:rsid w:val="005B7DAE"/>
    <w:rsid w:val="005C5C7A"/>
    <w:rsid w:val="00611C6B"/>
    <w:rsid w:val="00617E19"/>
    <w:rsid w:val="00637340"/>
    <w:rsid w:val="00641FA0"/>
    <w:rsid w:val="00656F61"/>
    <w:rsid w:val="006656D5"/>
    <w:rsid w:val="0068515C"/>
    <w:rsid w:val="006A2ED2"/>
    <w:rsid w:val="006C6568"/>
    <w:rsid w:val="006D3F56"/>
    <w:rsid w:val="006E1E25"/>
    <w:rsid w:val="006F372D"/>
    <w:rsid w:val="007027B0"/>
    <w:rsid w:val="00710213"/>
    <w:rsid w:val="00712721"/>
    <w:rsid w:val="00727D5F"/>
    <w:rsid w:val="00752671"/>
    <w:rsid w:val="00773F2F"/>
    <w:rsid w:val="0078189B"/>
    <w:rsid w:val="007C0D89"/>
    <w:rsid w:val="007C1A19"/>
    <w:rsid w:val="007E2E0F"/>
    <w:rsid w:val="00804FCE"/>
    <w:rsid w:val="008436DD"/>
    <w:rsid w:val="00846559"/>
    <w:rsid w:val="00852E51"/>
    <w:rsid w:val="00855D65"/>
    <w:rsid w:val="008848BE"/>
    <w:rsid w:val="00890996"/>
    <w:rsid w:val="008D6B17"/>
    <w:rsid w:val="008E04DA"/>
    <w:rsid w:val="008F2D09"/>
    <w:rsid w:val="00903903"/>
    <w:rsid w:val="00905440"/>
    <w:rsid w:val="00916B78"/>
    <w:rsid w:val="009229F1"/>
    <w:rsid w:val="00923F92"/>
    <w:rsid w:val="009277DD"/>
    <w:rsid w:val="00952A0B"/>
    <w:rsid w:val="00962462"/>
    <w:rsid w:val="009802BE"/>
    <w:rsid w:val="009850C9"/>
    <w:rsid w:val="00987F0A"/>
    <w:rsid w:val="009A4C1A"/>
    <w:rsid w:val="009D261F"/>
    <w:rsid w:val="009F2168"/>
    <w:rsid w:val="009F45DA"/>
    <w:rsid w:val="00A51818"/>
    <w:rsid w:val="00A51CAB"/>
    <w:rsid w:val="00A55012"/>
    <w:rsid w:val="00A554F0"/>
    <w:rsid w:val="00A67FCB"/>
    <w:rsid w:val="00A71D26"/>
    <w:rsid w:val="00A750CA"/>
    <w:rsid w:val="00A948A4"/>
    <w:rsid w:val="00AE5F81"/>
    <w:rsid w:val="00AF0B61"/>
    <w:rsid w:val="00B20E8C"/>
    <w:rsid w:val="00B20FFF"/>
    <w:rsid w:val="00B326D6"/>
    <w:rsid w:val="00B369C1"/>
    <w:rsid w:val="00B465CD"/>
    <w:rsid w:val="00B60820"/>
    <w:rsid w:val="00B75630"/>
    <w:rsid w:val="00C31711"/>
    <w:rsid w:val="00C3416A"/>
    <w:rsid w:val="00C34D74"/>
    <w:rsid w:val="00C72828"/>
    <w:rsid w:val="00C80F7B"/>
    <w:rsid w:val="00C8111A"/>
    <w:rsid w:val="00CA0F77"/>
    <w:rsid w:val="00CB1313"/>
    <w:rsid w:val="00CB53C1"/>
    <w:rsid w:val="00CD39A6"/>
    <w:rsid w:val="00CE0F44"/>
    <w:rsid w:val="00CF3608"/>
    <w:rsid w:val="00D05F9F"/>
    <w:rsid w:val="00D12507"/>
    <w:rsid w:val="00D23D39"/>
    <w:rsid w:val="00D25FB4"/>
    <w:rsid w:val="00D2635B"/>
    <w:rsid w:val="00D31E8D"/>
    <w:rsid w:val="00D33F24"/>
    <w:rsid w:val="00D376F8"/>
    <w:rsid w:val="00D70712"/>
    <w:rsid w:val="00D726CA"/>
    <w:rsid w:val="00D7560E"/>
    <w:rsid w:val="00D91509"/>
    <w:rsid w:val="00DA351E"/>
    <w:rsid w:val="00DB1D31"/>
    <w:rsid w:val="00DB2E6C"/>
    <w:rsid w:val="00DD10B3"/>
    <w:rsid w:val="00DE3AC0"/>
    <w:rsid w:val="00DF1CF8"/>
    <w:rsid w:val="00E25364"/>
    <w:rsid w:val="00E255A7"/>
    <w:rsid w:val="00E26113"/>
    <w:rsid w:val="00E400C1"/>
    <w:rsid w:val="00E41C11"/>
    <w:rsid w:val="00E47767"/>
    <w:rsid w:val="00E4778A"/>
    <w:rsid w:val="00E47DAE"/>
    <w:rsid w:val="00E743CD"/>
    <w:rsid w:val="00E85E08"/>
    <w:rsid w:val="00E90BDA"/>
    <w:rsid w:val="00EA0C80"/>
    <w:rsid w:val="00EB2DAA"/>
    <w:rsid w:val="00EB2EB2"/>
    <w:rsid w:val="00EE28F8"/>
    <w:rsid w:val="00F02C43"/>
    <w:rsid w:val="00F35B87"/>
    <w:rsid w:val="00F41CFE"/>
    <w:rsid w:val="00F9195F"/>
    <w:rsid w:val="00F9486C"/>
    <w:rsid w:val="00FB3EF1"/>
    <w:rsid w:val="00FB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8BA18"/>
  <w15:docId w15:val="{96F1F06D-D679-4DB8-A128-43F8B609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styleId="Hyperlink">
    <w:name w:val="Hyperlink"/>
    <w:basedOn w:val="DefaultParagraphFont"/>
    <w:uiPriority w:val="99"/>
    <w:unhideWhenUsed/>
    <w:rsid w:val="00C341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0C1"/>
    <w:rPr>
      <w:rFonts w:ascii="Tahoma" w:eastAsiaTheme="minorHAnsi" w:hAnsi="Tahoma" w:cs="Tahoma"/>
      <w:sz w:val="16"/>
      <w:szCs w:val="16"/>
      <w:lang w:val="tr-T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HeaderChar">
    <w:name w:val="Header Char"/>
    <w:basedOn w:val="DefaultParagraphFont"/>
    <w:link w:val="Header"/>
    <w:uiPriority w:val="99"/>
    <w:rsid w:val="0009133B"/>
  </w:style>
  <w:style w:type="paragraph" w:styleId="Footer">
    <w:name w:val="footer"/>
    <w:basedOn w:val="Normal"/>
    <w:link w:val="Foot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FooterChar">
    <w:name w:val="Footer Char"/>
    <w:basedOn w:val="DefaultParagraphFont"/>
    <w:link w:val="Footer"/>
    <w:uiPriority w:val="99"/>
    <w:rsid w:val="0009133B"/>
  </w:style>
  <w:style w:type="paragraph" w:styleId="BodyText">
    <w:name w:val="Body Text"/>
    <w:basedOn w:val="Normal"/>
    <w:link w:val="BodyText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BodyTextChar">
    <w:name w:val="Body Text Char"/>
    <w:basedOn w:val="DefaultParagraphFont"/>
    <w:link w:val="BodyText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ault.com.t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nault.com.t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DD8B6-DE72-406D-88DE-3453073D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Fulya ÖZKAN</cp:lastModifiedBy>
  <cp:revision>2</cp:revision>
  <cp:lastPrinted>2016-11-21T12:11:00Z</cp:lastPrinted>
  <dcterms:created xsi:type="dcterms:W3CDTF">2016-11-21T12:12:00Z</dcterms:created>
  <dcterms:modified xsi:type="dcterms:W3CDTF">2016-11-21T12:12:00Z</dcterms:modified>
</cp:coreProperties>
</file>