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oKlavuzu"/>
        <w:tblpPr w:vertAnchor="page" w:horzAnchor="page" w:tblpX="681" w:tblpY="181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36"/>
      </w:tblGrid>
      <w:tr w:rsidR="00227816" w:rsidRPr="00821861" w14:paraId="25C69271" w14:textId="77777777" w:rsidTr="00CA2015">
        <w:trPr>
          <w:trHeight w:hRule="exact" w:val="1134"/>
        </w:trPr>
        <w:tc>
          <w:tcPr>
            <w:tcW w:w="10536" w:type="dxa"/>
          </w:tcPr>
          <w:p w14:paraId="4778E07E" w14:textId="29EFAF12" w:rsidR="00187BD8" w:rsidRPr="00821861" w:rsidRDefault="007A38D9" w:rsidP="00187BD8">
            <w:pPr>
              <w:pStyle w:val="DNaturedudocument"/>
              <w:rPr>
                <w:lang w:val="tr-TR"/>
              </w:rPr>
            </w:pPr>
            <w:r w:rsidRPr="00821861">
              <w:rPr>
                <w:lang w:val="tr-TR"/>
              </w:rPr>
              <w:t>BASIN BÜLTENİ</w:t>
            </w:r>
          </w:p>
          <w:p w14:paraId="03491566" w14:textId="15CA75F7" w:rsidR="00227816" w:rsidRPr="00821861" w:rsidRDefault="00AC34FD" w:rsidP="00ED053E">
            <w:pPr>
              <w:pStyle w:val="DDate"/>
              <w:rPr>
                <w:lang w:val="tr-TR"/>
              </w:rPr>
            </w:pPr>
            <w:r w:rsidRPr="00821861">
              <w:rPr>
                <w:lang w:val="tr-TR"/>
              </w:rPr>
              <w:t xml:space="preserve"> </w:t>
            </w:r>
            <w:r w:rsidR="008F47EC" w:rsidRPr="008F47EC">
              <w:rPr>
                <w:lang w:val="tr-TR"/>
              </w:rPr>
              <w:fldChar w:fldCharType="begin">
                <w:ffData>
                  <w:name w:val=""/>
                  <w:enabled/>
                  <w:calcOnExit w:val="0"/>
                  <w:textInput>
                    <w:default w:val="25/08/2021"/>
                  </w:textInput>
                </w:ffData>
              </w:fldChar>
            </w:r>
            <w:r w:rsidR="008F47EC" w:rsidRPr="008F47EC">
              <w:rPr>
                <w:lang w:val="tr-TR"/>
              </w:rPr>
              <w:instrText xml:space="preserve"> FORMTEXT </w:instrText>
            </w:r>
            <w:r w:rsidR="008F47EC" w:rsidRPr="008F47EC">
              <w:rPr>
                <w:lang w:val="tr-TR"/>
              </w:rPr>
            </w:r>
            <w:r w:rsidR="008F47EC" w:rsidRPr="008F47EC">
              <w:rPr>
                <w:lang w:val="tr-TR"/>
              </w:rPr>
              <w:fldChar w:fldCharType="separate"/>
            </w:r>
            <w:r w:rsidR="008F47EC" w:rsidRPr="008F47EC">
              <w:rPr>
                <w:noProof/>
                <w:lang w:val="tr-TR"/>
              </w:rPr>
              <w:t>25/08/2021</w:t>
            </w:r>
            <w:r w:rsidR="008F47EC" w:rsidRPr="008F47EC">
              <w:rPr>
                <w:lang w:val="tr-TR"/>
              </w:rPr>
              <w:fldChar w:fldCharType="end"/>
            </w:r>
          </w:p>
        </w:tc>
      </w:tr>
    </w:tbl>
    <w:p w14:paraId="432CF2A3" w14:textId="2E652511" w:rsidR="00525506" w:rsidRPr="00821861" w:rsidRDefault="00525506" w:rsidP="00525506">
      <w:pPr>
        <w:pStyle w:val="DSous-titre"/>
        <w:rPr>
          <w:sz w:val="36"/>
          <w:szCs w:val="24"/>
          <w:lang w:val="tr-TR"/>
        </w:rPr>
      </w:pPr>
    </w:p>
    <w:p w14:paraId="794BCC72" w14:textId="437D59B1" w:rsidR="00525506" w:rsidRPr="00111ED2" w:rsidRDefault="00111ED2" w:rsidP="00525506">
      <w:pPr>
        <w:jc w:val="center"/>
        <w:rPr>
          <w:b/>
          <w:bCs/>
          <w:color w:val="646B52" w:themeColor="text2"/>
          <w:sz w:val="28"/>
          <w:szCs w:val="36"/>
          <w:lang w:val="tr-TR"/>
        </w:rPr>
      </w:pPr>
      <w:r>
        <w:rPr>
          <w:b/>
          <w:bCs/>
          <w:color w:val="646B52" w:themeColor="text2"/>
          <w:sz w:val="28"/>
          <w:szCs w:val="36"/>
          <w:lang w:val="tr-TR"/>
        </w:rPr>
        <w:t>SUV lideri yenilenen yüzüyle Türkiye yollarına çıkıyor</w:t>
      </w:r>
    </w:p>
    <w:p w14:paraId="1D51A09C" w14:textId="58F01272" w:rsidR="00111ED2" w:rsidRPr="00111ED2" w:rsidRDefault="00111ED2" w:rsidP="00111ED2">
      <w:pPr>
        <w:rPr>
          <w:lang w:val="tr-TR"/>
        </w:rPr>
      </w:pPr>
    </w:p>
    <w:p w14:paraId="1A8D7E5A" w14:textId="25E9FB0B" w:rsidR="00111ED2" w:rsidRPr="00111ED2" w:rsidRDefault="00111ED2" w:rsidP="007D5298">
      <w:pPr>
        <w:jc w:val="center"/>
        <w:rPr>
          <w:rFonts w:asciiTheme="majorHAnsi" w:hAnsiTheme="majorHAnsi" w:cstheme="majorHAnsi"/>
          <w:b/>
          <w:bCs/>
          <w:caps/>
          <w:color w:val="646B52" w:themeColor="text2"/>
          <w:sz w:val="44"/>
          <w:szCs w:val="32"/>
          <w:lang w:val="tr-TR"/>
        </w:rPr>
      </w:pPr>
      <w:r>
        <w:rPr>
          <w:rFonts w:asciiTheme="majorHAnsi" w:hAnsiTheme="majorHAnsi" w:cstheme="majorHAnsi"/>
          <w:b/>
          <w:bCs/>
          <w:caps/>
          <w:color w:val="646B52" w:themeColor="text2"/>
          <w:sz w:val="44"/>
          <w:szCs w:val="32"/>
          <w:lang w:val="tr-TR"/>
        </w:rPr>
        <w:t>YENİ DACIA DUSTER OTOMATİK ŞANZIMANLA GELDİ</w:t>
      </w:r>
    </w:p>
    <w:p w14:paraId="3B5F2F97" w14:textId="4DB19051" w:rsidR="00BC3425" w:rsidRPr="00111ED2" w:rsidRDefault="00BC3425" w:rsidP="00BC3425">
      <w:pPr>
        <w:pStyle w:val="DSous-titre"/>
        <w:rPr>
          <w:lang w:val="tr-TR"/>
        </w:rPr>
      </w:pPr>
    </w:p>
    <w:p w14:paraId="3EC21A06" w14:textId="77777777" w:rsidR="00EC47E4" w:rsidRPr="00111ED2" w:rsidRDefault="00EC47E4" w:rsidP="00EC47E4">
      <w:pPr>
        <w:rPr>
          <w:lang w:val="tr-TR"/>
        </w:rPr>
      </w:pPr>
    </w:p>
    <w:p w14:paraId="3D4654F4" w14:textId="61CFAAD6" w:rsidR="00617ED3" w:rsidRPr="00111ED2" w:rsidRDefault="00BC3425" w:rsidP="001B160C">
      <w:pPr>
        <w:rPr>
          <w:rFonts w:ascii="Arial" w:hAnsi="Arial" w:cs="Arial"/>
          <w:b/>
          <w:bCs/>
          <w:sz w:val="24"/>
          <w:szCs w:val="24"/>
          <w:lang w:val="tr-TR"/>
        </w:rPr>
      </w:pPr>
      <w:r w:rsidRPr="00111ED2">
        <w:rPr>
          <w:rFonts w:ascii="Arial" w:hAnsi="Arial" w:cs="Arial"/>
          <w:b/>
          <w:bCs/>
          <w:sz w:val="24"/>
          <w:szCs w:val="24"/>
          <w:lang w:val="tr-TR"/>
        </w:rPr>
        <w:t>Dacia’nın SUV segmentin</w:t>
      </w:r>
      <w:r w:rsidR="000227EB" w:rsidRPr="00111ED2">
        <w:rPr>
          <w:rFonts w:ascii="Arial" w:hAnsi="Arial" w:cs="Arial"/>
          <w:b/>
          <w:bCs/>
          <w:sz w:val="24"/>
          <w:szCs w:val="24"/>
          <w:lang w:val="tr-TR"/>
        </w:rPr>
        <w:t>de dengeleri değiştiren modeli Duster</w:t>
      </w:r>
      <w:r w:rsidR="00525506" w:rsidRPr="00111ED2">
        <w:rPr>
          <w:rFonts w:ascii="Arial" w:hAnsi="Arial" w:cs="Arial"/>
          <w:b/>
          <w:bCs/>
          <w:sz w:val="24"/>
          <w:szCs w:val="24"/>
          <w:lang w:val="tr-TR"/>
        </w:rPr>
        <w:t xml:space="preserve"> yenilen</w:t>
      </w:r>
      <w:r w:rsidR="00617ED3" w:rsidRPr="00111ED2">
        <w:rPr>
          <w:rFonts w:ascii="Arial" w:hAnsi="Arial" w:cs="Arial"/>
          <w:b/>
          <w:bCs/>
          <w:sz w:val="24"/>
          <w:szCs w:val="24"/>
          <w:lang w:val="tr-TR"/>
        </w:rPr>
        <w:t>di</w:t>
      </w:r>
      <w:r w:rsidR="00C2116F" w:rsidRPr="00111ED2">
        <w:rPr>
          <w:rFonts w:ascii="Arial" w:hAnsi="Arial" w:cs="Arial"/>
          <w:b/>
          <w:bCs/>
          <w:sz w:val="24"/>
          <w:szCs w:val="24"/>
          <w:lang w:val="tr-TR"/>
        </w:rPr>
        <w:t>.</w:t>
      </w:r>
      <w:r w:rsidR="00525506" w:rsidRPr="00111ED2">
        <w:rPr>
          <w:rFonts w:ascii="Arial" w:hAnsi="Arial" w:cs="Arial"/>
          <w:b/>
          <w:bCs/>
          <w:sz w:val="24"/>
          <w:szCs w:val="24"/>
          <w:lang w:val="tr-TR"/>
        </w:rPr>
        <w:t xml:space="preserve"> Türkiye’nin SUV lideri </w:t>
      </w:r>
      <w:r w:rsidR="00617ED3" w:rsidRPr="00111ED2">
        <w:rPr>
          <w:rFonts w:ascii="Arial" w:hAnsi="Arial" w:cs="Arial"/>
          <w:b/>
          <w:bCs/>
          <w:sz w:val="24"/>
          <w:szCs w:val="24"/>
          <w:lang w:val="tr-TR"/>
        </w:rPr>
        <w:t>model</w:t>
      </w:r>
      <w:r w:rsidR="00400CAE" w:rsidRPr="00111ED2">
        <w:rPr>
          <w:rFonts w:ascii="Arial" w:hAnsi="Arial" w:cs="Arial"/>
          <w:b/>
          <w:bCs/>
          <w:sz w:val="24"/>
          <w:szCs w:val="24"/>
          <w:lang w:val="tr-TR"/>
        </w:rPr>
        <w:t xml:space="preserve">, </w:t>
      </w:r>
      <w:r w:rsidR="00525506" w:rsidRPr="00111ED2">
        <w:rPr>
          <w:rFonts w:ascii="Arial" w:hAnsi="Arial" w:cs="Arial"/>
          <w:b/>
          <w:bCs/>
          <w:sz w:val="24"/>
          <w:szCs w:val="24"/>
          <w:lang w:val="tr-TR"/>
        </w:rPr>
        <w:t xml:space="preserve">merakla beklenen EDC </w:t>
      </w:r>
      <w:r w:rsidR="00400CAE" w:rsidRPr="00111ED2">
        <w:rPr>
          <w:rFonts w:ascii="Arial" w:hAnsi="Arial" w:cs="Arial"/>
          <w:b/>
          <w:bCs/>
          <w:sz w:val="24"/>
          <w:szCs w:val="24"/>
          <w:lang w:val="tr-TR"/>
        </w:rPr>
        <w:t xml:space="preserve">şanzıman seçeneğiyle </w:t>
      </w:r>
      <w:r w:rsidR="00D460B6">
        <w:rPr>
          <w:rFonts w:ascii="Arial" w:hAnsi="Arial" w:cs="Arial"/>
          <w:b/>
          <w:bCs/>
          <w:sz w:val="24"/>
          <w:szCs w:val="24"/>
          <w:lang w:val="tr-TR"/>
        </w:rPr>
        <w:t>25 Ağustos</w:t>
      </w:r>
      <w:r w:rsidR="00617ED3" w:rsidRPr="00111ED2">
        <w:rPr>
          <w:rFonts w:ascii="Arial" w:hAnsi="Arial" w:cs="Arial"/>
          <w:b/>
          <w:bCs/>
          <w:sz w:val="24"/>
          <w:szCs w:val="24"/>
          <w:lang w:val="tr-TR"/>
        </w:rPr>
        <w:t xml:space="preserve"> itibaren Türkiye’de </w:t>
      </w:r>
      <w:r w:rsidR="00400CAE" w:rsidRPr="00111ED2">
        <w:rPr>
          <w:rFonts w:ascii="Arial" w:hAnsi="Arial" w:cs="Arial"/>
          <w:b/>
          <w:bCs/>
          <w:sz w:val="24"/>
          <w:szCs w:val="24"/>
          <w:lang w:val="tr-TR"/>
        </w:rPr>
        <w:t xml:space="preserve">satışa sunuluyor. </w:t>
      </w:r>
      <w:r w:rsidR="007D5298" w:rsidRPr="00111ED2">
        <w:rPr>
          <w:rFonts w:ascii="Arial" w:hAnsi="Arial" w:cs="Arial"/>
          <w:b/>
          <w:bCs/>
          <w:sz w:val="24"/>
          <w:szCs w:val="24"/>
          <w:lang w:val="tr-TR"/>
        </w:rPr>
        <w:t>Yenilenen k</w:t>
      </w:r>
      <w:r w:rsidR="00400CAE" w:rsidRPr="00111ED2">
        <w:rPr>
          <w:rFonts w:ascii="Arial" w:hAnsi="Arial" w:cs="Arial"/>
          <w:b/>
          <w:bCs/>
          <w:sz w:val="24"/>
          <w:szCs w:val="24"/>
          <w:lang w:val="tr-TR"/>
        </w:rPr>
        <w:t>onfor, tasarım ve güvenlik özellikleriy</w:t>
      </w:r>
      <w:r w:rsidR="007D5298" w:rsidRPr="00111ED2">
        <w:rPr>
          <w:rFonts w:ascii="Arial" w:hAnsi="Arial" w:cs="Arial"/>
          <w:b/>
          <w:bCs/>
          <w:sz w:val="24"/>
          <w:szCs w:val="24"/>
          <w:lang w:val="tr-TR"/>
        </w:rPr>
        <w:t>le</w:t>
      </w:r>
      <w:r w:rsidR="00400CAE" w:rsidRPr="00111ED2">
        <w:rPr>
          <w:rFonts w:ascii="Arial" w:hAnsi="Arial" w:cs="Arial"/>
          <w:b/>
          <w:bCs/>
          <w:sz w:val="24"/>
          <w:szCs w:val="24"/>
          <w:lang w:val="tr-TR"/>
        </w:rPr>
        <w:t xml:space="preserve"> sürüş keyfini artıran Duster</w:t>
      </w:r>
      <w:r w:rsidR="007D5298" w:rsidRPr="00111ED2">
        <w:rPr>
          <w:rFonts w:ascii="Arial" w:hAnsi="Arial" w:cs="Arial"/>
          <w:b/>
          <w:bCs/>
          <w:sz w:val="24"/>
          <w:szCs w:val="24"/>
          <w:lang w:val="tr-TR"/>
        </w:rPr>
        <w:t>,</w:t>
      </w:r>
      <w:r w:rsidR="00400CAE" w:rsidRPr="00111ED2">
        <w:rPr>
          <w:rFonts w:ascii="Arial" w:hAnsi="Arial" w:cs="Arial"/>
          <w:b/>
          <w:bCs/>
          <w:sz w:val="24"/>
          <w:szCs w:val="24"/>
          <w:lang w:val="tr-TR"/>
        </w:rPr>
        <w:t xml:space="preserve"> </w:t>
      </w:r>
      <w:r w:rsidR="00FC6461" w:rsidRPr="00111ED2">
        <w:rPr>
          <w:rFonts w:ascii="Arial" w:hAnsi="Arial" w:cs="Arial"/>
          <w:b/>
          <w:bCs/>
          <w:sz w:val="24"/>
          <w:szCs w:val="24"/>
          <w:lang w:val="tr-TR"/>
        </w:rPr>
        <w:t>199 bin</w:t>
      </w:r>
      <w:r w:rsidR="008C3941" w:rsidRPr="00111ED2">
        <w:rPr>
          <w:rFonts w:ascii="Arial" w:hAnsi="Arial" w:cs="Arial"/>
          <w:b/>
          <w:bCs/>
          <w:sz w:val="24"/>
          <w:szCs w:val="24"/>
          <w:lang w:val="tr-TR"/>
        </w:rPr>
        <w:t xml:space="preserve"> TL’den başlayan </w:t>
      </w:r>
      <w:r w:rsidR="00617ED3" w:rsidRPr="00111ED2">
        <w:rPr>
          <w:rFonts w:ascii="Arial" w:hAnsi="Arial" w:cs="Arial"/>
          <w:b/>
          <w:bCs/>
          <w:sz w:val="24"/>
          <w:szCs w:val="24"/>
          <w:lang w:val="tr-TR"/>
        </w:rPr>
        <w:t xml:space="preserve">lansmana özel </w:t>
      </w:r>
      <w:r w:rsidR="008C3941" w:rsidRPr="00111ED2">
        <w:rPr>
          <w:rFonts w:ascii="Arial" w:hAnsi="Arial" w:cs="Arial"/>
          <w:b/>
          <w:bCs/>
          <w:sz w:val="24"/>
          <w:szCs w:val="24"/>
          <w:lang w:val="tr-TR"/>
        </w:rPr>
        <w:t xml:space="preserve">fiyatlarla tüketiciyle buluşuyor. </w:t>
      </w:r>
      <w:r w:rsidR="00617ED3" w:rsidRPr="00111ED2">
        <w:rPr>
          <w:rFonts w:ascii="Arial" w:hAnsi="Arial" w:cs="Arial"/>
          <w:b/>
          <w:bCs/>
          <w:sz w:val="24"/>
          <w:szCs w:val="24"/>
          <w:lang w:val="tr-TR"/>
        </w:rPr>
        <w:t>Comfort</w:t>
      </w:r>
      <w:r w:rsidR="007B4C1A" w:rsidRPr="00111ED2">
        <w:rPr>
          <w:rFonts w:ascii="Arial" w:hAnsi="Arial" w:cs="Arial"/>
          <w:b/>
          <w:bCs/>
          <w:sz w:val="24"/>
          <w:szCs w:val="24"/>
          <w:lang w:val="tr-TR"/>
        </w:rPr>
        <w:t>,</w:t>
      </w:r>
      <w:r w:rsidR="00617ED3" w:rsidRPr="00111ED2">
        <w:rPr>
          <w:rFonts w:ascii="Arial" w:hAnsi="Arial" w:cs="Arial"/>
          <w:b/>
          <w:bCs/>
          <w:sz w:val="24"/>
          <w:szCs w:val="24"/>
          <w:lang w:val="tr-TR"/>
        </w:rPr>
        <w:t xml:space="preserve"> Prestige</w:t>
      </w:r>
      <w:r w:rsidR="007B4C1A" w:rsidRPr="00111ED2">
        <w:rPr>
          <w:rFonts w:ascii="Arial" w:hAnsi="Arial" w:cs="Arial"/>
          <w:b/>
          <w:bCs/>
          <w:sz w:val="24"/>
          <w:szCs w:val="24"/>
          <w:lang w:val="tr-TR"/>
        </w:rPr>
        <w:t xml:space="preserve"> ve</w:t>
      </w:r>
      <w:r w:rsidR="00617ED3" w:rsidRPr="00111ED2">
        <w:rPr>
          <w:rFonts w:ascii="Arial" w:hAnsi="Arial" w:cs="Arial"/>
          <w:b/>
          <w:bCs/>
          <w:sz w:val="24"/>
          <w:szCs w:val="24"/>
          <w:lang w:val="tr-TR"/>
        </w:rPr>
        <w:t xml:space="preserve"> </w:t>
      </w:r>
      <w:r w:rsidR="007B4C1A" w:rsidRPr="00111ED2">
        <w:rPr>
          <w:rFonts w:ascii="Arial" w:hAnsi="Arial" w:cs="Arial"/>
          <w:b/>
          <w:bCs/>
          <w:sz w:val="24"/>
          <w:szCs w:val="24"/>
          <w:lang w:val="tr-TR"/>
        </w:rPr>
        <w:t xml:space="preserve">Prestige Plus </w:t>
      </w:r>
      <w:r w:rsidR="00617ED3" w:rsidRPr="00111ED2">
        <w:rPr>
          <w:rFonts w:ascii="Arial" w:hAnsi="Arial" w:cs="Arial"/>
          <w:b/>
          <w:bCs/>
          <w:sz w:val="24"/>
          <w:szCs w:val="24"/>
          <w:lang w:val="tr-TR"/>
        </w:rPr>
        <w:t xml:space="preserve">ekipman seviyeleriyle gelen </w:t>
      </w:r>
      <w:r w:rsidR="008C3941" w:rsidRPr="00111ED2">
        <w:rPr>
          <w:rFonts w:ascii="Arial" w:hAnsi="Arial" w:cs="Arial"/>
          <w:b/>
          <w:bCs/>
          <w:sz w:val="24"/>
          <w:szCs w:val="24"/>
          <w:lang w:val="tr-TR"/>
        </w:rPr>
        <w:t>Yeni Duster</w:t>
      </w:r>
      <w:r w:rsidR="00617ED3" w:rsidRPr="00111ED2">
        <w:rPr>
          <w:rFonts w:ascii="Arial" w:hAnsi="Arial" w:cs="Arial"/>
          <w:b/>
          <w:bCs/>
          <w:sz w:val="24"/>
          <w:szCs w:val="24"/>
          <w:lang w:val="tr-TR"/>
        </w:rPr>
        <w:t xml:space="preserve"> Arizona Turuncu rengiyle dikkat</w:t>
      </w:r>
      <w:r w:rsidR="00621022" w:rsidRPr="00111ED2">
        <w:rPr>
          <w:rFonts w:ascii="Arial" w:hAnsi="Arial" w:cs="Arial"/>
          <w:b/>
          <w:bCs/>
          <w:sz w:val="24"/>
          <w:szCs w:val="24"/>
          <w:lang w:val="tr-TR"/>
        </w:rPr>
        <w:t>leri üzerine çekerken, iç ve dış tasarım detaylarıyla yoluna daha güçlü devam edecek.</w:t>
      </w:r>
    </w:p>
    <w:p w14:paraId="7C656981" w14:textId="77777777" w:rsidR="00617ED3" w:rsidRPr="00111ED2" w:rsidRDefault="00617ED3" w:rsidP="001B160C">
      <w:pPr>
        <w:autoSpaceDE w:val="0"/>
        <w:autoSpaceDN w:val="0"/>
        <w:adjustRightInd w:val="0"/>
        <w:spacing w:after="160" w:line="252" w:lineRule="auto"/>
        <w:rPr>
          <w:rFonts w:ascii="Arial" w:hAnsi="Arial" w:cs="Arial"/>
          <w:sz w:val="24"/>
          <w:szCs w:val="24"/>
          <w:lang w:val="tr-TR"/>
        </w:rPr>
      </w:pPr>
    </w:p>
    <w:p w14:paraId="7A71EAC0" w14:textId="050F9469" w:rsidR="00B204F1" w:rsidRPr="00111ED2" w:rsidRDefault="007D5298" w:rsidP="001B160C">
      <w:pPr>
        <w:autoSpaceDE w:val="0"/>
        <w:autoSpaceDN w:val="0"/>
        <w:adjustRightInd w:val="0"/>
        <w:spacing w:after="160" w:line="252" w:lineRule="auto"/>
        <w:rPr>
          <w:rFonts w:ascii="Arial" w:hAnsi="Arial" w:cs="Arial"/>
          <w:sz w:val="24"/>
          <w:szCs w:val="24"/>
          <w:lang w:val="tr-TR"/>
        </w:rPr>
      </w:pPr>
      <w:r w:rsidRPr="00111ED2">
        <w:rPr>
          <w:rFonts w:ascii="Arial" w:hAnsi="Arial" w:cs="Arial"/>
          <w:sz w:val="24"/>
          <w:szCs w:val="24"/>
          <w:lang w:val="tr-TR"/>
        </w:rPr>
        <w:t xml:space="preserve">Günlük kullanım ve </w:t>
      </w:r>
      <w:r w:rsidR="00FB398A" w:rsidRPr="00111ED2">
        <w:rPr>
          <w:rFonts w:ascii="Arial" w:hAnsi="Arial" w:cs="Arial"/>
          <w:sz w:val="24"/>
          <w:szCs w:val="24"/>
          <w:lang w:val="tr-TR"/>
        </w:rPr>
        <w:t>outdoor maceralar için ideal yol arkadaşı Duster, yeni yüzüyle SUV segmentine yeni bir soluk getiriyor. 2010 yılından bu yana 2 milyon müşteriye ulaşarak Dacia markasının ikonu haline Duster, yeni EDC şanzıman seçeneğiyle başarısını daha da ileriye taşımayı hedefliyor.</w:t>
      </w:r>
      <w:r w:rsidR="00B204F1" w:rsidRPr="00111ED2">
        <w:rPr>
          <w:rFonts w:ascii="Arial" w:hAnsi="Arial" w:cs="Arial"/>
          <w:sz w:val="24"/>
          <w:szCs w:val="24"/>
          <w:lang w:val="tr-TR"/>
        </w:rPr>
        <w:t xml:space="preserve"> Dacia Duster</w:t>
      </w:r>
      <w:r w:rsidR="00C2116F" w:rsidRPr="00111ED2">
        <w:rPr>
          <w:rFonts w:ascii="Arial" w:hAnsi="Arial" w:cs="Arial"/>
          <w:sz w:val="24"/>
          <w:szCs w:val="24"/>
          <w:lang w:val="tr-TR"/>
        </w:rPr>
        <w:t xml:space="preserve">, </w:t>
      </w:r>
      <w:r w:rsidR="00B204F1" w:rsidRPr="00111ED2">
        <w:rPr>
          <w:rFonts w:ascii="Arial" w:hAnsi="Arial" w:cs="Arial"/>
          <w:sz w:val="24"/>
          <w:szCs w:val="24"/>
          <w:lang w:val="tr-TR"/>
        </w:rPr>
        <w:t>yenilenen üstün sürüş özellikleri ve dış tasarımıyla</w:t>
      </w:r>
      <w:r w:rsidR="00C2116F" w:rsidRPr="00111ED2">
        <w:rPr>
          <w:rFonts w:ascii="Arial" w:hAnsi="Arial" w:cs="Arial"/>
          <w:sz w:val="24"/>
          <w:szCs w:val="24"/>
          <w:lang w:val="tr-TR"/>
        </w:rPr>
        <w:t xml:space="preserve"> </w:t>
      </w:r>
      <w:r w:rsidR="00621022" w:rsidRPr="00111ED2">
        <w:rPr>
          <w:rFonts w:ascii="Arial" w:hAnsi="Arial" w:cs="Arial"/>
          <w:sz w:val="24"/>
          <w:szCs w:val="24"/>
          <w:lang w:val="tr-TR"/>
        </w:rPr>
        <w:t>çok kullanışlı</w:t>
      </w:r>
      <w:r w:rsidR="00B204F1" w:rsidRPr="00111ED2">
        <w:rPr>
          <w:rFonts w:ascii="Arial" w:hAnsi="Arial" w:cs="Arial"/>
          <w:sz w:val="24"/>
          <w:szCs w:val="24"/>
          <w:lang w:val="tr-TR"/>
        </w:rPr>
        <w:t xml:space="preserve"> bir SUV </w:t>
      </w:r>
      <w:r w:rsidR="00C2116F" w:rsidRPr="00111ED2">
        <w:rPr>
          <w:rFonts w:ascii="Arial" w:hAnsi="Arial" w:cs="Arial"/>
          <w:sz w:val="24"/>
          <w:szCs w:val="24"/>
          <w:lang w:val="tr-TR"/>
        </w:rPr>
        <w:t>isteyen</w:t>
      </w:r>
      <w:r w:rsidR="00B204F1" w:rsidRPr="00111ED2">
        <w:rPr>
          <w:rFonts w:ascii="Arial" w:hAnsi="Arial" w:cs="Arial"/>
          <w:sz w:val="24"/>
          <w:szCs w:val="24"/>
          <w:lang w:val="tr-TR"/>
        </w:rPr>
        <w:t xml:space="preserve"> kullanıcılar</w:t>
      </w:r>
      <w:r w:rsidR="00621022" w:rsidRPr="00111ED2">
        <w:rPr>
          <w:rFonts w:ascii="Arial" w:hAnsi="Arial" w:cs="Arial"/>
          <w:sz w:val="24"/>
          <w:szCs w:val="24"/>
          <w:lang w:val="tr-TR"/>
        </w:rPr>
        <w:t>ın adresi olmaya devam ediyor.</w:t>
      </w:r>
    </w:p>
    <w:p w14:paraId="3D1270A4" w14:textId="07780F7C" w:rsidR="00FC319C" w:rsidRPr="00111ED2" w:rsidRDefault="00FC319C" w:rsidP="001B160C">
      <w:pPr>
        <w:rPr>
          <w:rFonts w:ascii="Arial" w:hAnsi="Arial" w:cs="Arial"/>
          <w:b/>
          <w:bCs/>
          <w:sz w:val="24"/>
          <w:szCs w:val="24"/>
          <w:lang w:val="tr-TR"/>
        </w:rPr>
      </w:pPr>
    </w:p>
    <w:p w14:paraId="23F6BB99" w14:textId="1AD8B68E" w:rsidR="00FC319C" w:rsidRPr="00111ED2" w:rsidRDefault="00AE1E12" w:rsidP="001B160C">
      <w:pPr>
        <w:rPr>
          <w:rFonts w:ascii="Arial" w:hAnsi="Arial" w:cs="Arial"/>
          <w:b/>
          <w:bCs/>
          <w:sz w:val="24"/>
          <w:szCs w:val="24"/>
          <w:lang w:val="tr-TR"/>
        </w:rPr>
      </w:pPr>
      <w:r w:rsidRPr="00111ED2">
        <w:rPr>
          <w:rFonts w:ascii="Arial" w:hAnsi="Arial" w:cs="Arial"/>
          <w:b/>
          <w:bCs/>
          <w:sz w:val="24"/>
          <w:szCs w:val="24"/>
          <w:lang w:val="tr-TR"/>
        </w:rPr>
        <w:t>“Yeni Duster ile hedef kitlemizi genişleterek SUV liderliğimizi sürdürmeyi hedefliyoruz”</w:t>
      </w:r>
    </w:p>
    <w:p w14:paraId="6A1FAC4A" w14:textId="5A3A39EC" w:rsidR="00C87195" w:rsidRDefault="00AE1E12" w:rsidP="00C87195">
      <w:pPr>
        <w:autoSpaceDE w:val="0"/>
        <w:autoSpaceDN w:val="0"/>
        <w:adjustRightInd w:val="0"/>
        <w:spacing w:line="276" w:lineRule="auto"/>
        <w:rPr>
          <w:rFonts w:ascii="Arial" w:hAnsi="Arial" w:cs="Arial"/>
          <w:sz w:val="24"/>
          <w:szCs w:val="24"/>
          <w:lang w:val="tr-TR"/>
        </w:rPr>
      </w:pPr>
      <w:r w:rsidRPr="00111ED2">
        <w:rPr>
          <w:rFonts w:ascii="Arial" w:hAnsi="Arial" w:cs="Arial"/>
          <w:sz w:val="24"/>
          <w:szCs w:val="24"/>
          <w:lang w:val="tr-TR"/>
        </w:rPr>
        <w:t>EDC şanzımanın Duster’ın gücüne güç katacağını ifade eden</w:t>
      </w:r>
      <w:r w:rsidR="00C87195" w:rsidRPr="00111ED2">
        <w:rPr>
          <w:rFonts w:ascii="Arial" w:hAnsi="Arial" w:cs="Arial"/>
          <w:sz w:val="24"/>
          <w:szCs w:val="24"/>
          <w:lang w:val="tr-TR"/>
        </w:rPr>
        <w:t xml:space="preserve"> Renault MAİS Genel Müdürü Berk Çağdaş, “Dacia olarak modern otomobillerin tüketicilerin ihtiyaçlarını karşılamak üzere geliştirilmesi gerektiğine inanıyoruz. Temel felsefemiz olan yalınlık ve güvenilirlikten ödün vermeden daha fazla modern çözümü ulaşılabilir fiyatlarla tüketicilerimizle buluşturmaya devam ediyoruz. İlk kez lanse edildiği günden bu yana tüketicilerin büyük beğenisini toplayan Duster, dünyada toplamda yaklaşık 2 milyonluk satış adedine ulaştı. Ülkemizde ise 2020’de ve bu yılı</w:t>
      </w:r>
      <w:r w:rsidRPr="00111ED2">
        <w:rPr>
          <w:rFonts w:ascii="Arial" w:hAnsi="Arial" w:cs="Arial"/>
          <w:sz w:val="24"/>
          <w:szCs w:val="24"/>
          <w:lang w:val="tr-TR"/>
        </w:rPr>
        <w:t>n</w:t>
      </w:r>
      <w:r w:rsidR="00C87195" w:rsidRPr="00111ED2">
        <w:rPr>
          <w:rFonts w:ascii="Arial" w:hAnsi="Arial" w:cs="Arial"/>
          <w:sz w:val="24"/>
          <w:szCs w:val="24"/>
          <w:lang w:val="tr-TR"/>
        </w:rPr>
        <w:t xml:space="preserve"> Ocak-Temmuz döneminde SUV lideri konumunda bulunan model, bugüne kadar 144 bin 463 kullanıcıyla buluştu.</w:t>
      </w:r>
      <w:r w:rsidRPr="00111ED2">
        <w:rPr>
          <w:rFonts w:ascii="Arial" w:hAnsi="Arial" w:cs="Arial"/>
          <w:sz w:val="24"/>
          <w:szCs w:val="24"/>
          <w:lang w:val="tr-TR"/>
        </w:rPr>
        <w:t xml:space="preserve"> 2013 yılından beri ise binek pazarında aralıksız 4x4 liderliğine sahip.</w:t>
      </w:r>
      <w:r w:rsidR="00C87195" w:rsidRPr="00111ED2">
        <w:rPr>
          <w:rFonts w:ascii="Arial" w:hAnsi="Arial" w:cs="Arial"/>
          <w:sz w:val="24"/>
          <w:szCs w:val="24"/>
          <w:lang w:val="tr-TR"/>
        </w:rPr>
        <w:t xml:space="preserve"> Güvenilir ve sağlamlığı, modern tasarımı, geniş servis ağı ve </w:t>
      </w:r>
      <w:r w:rsidRPr="00111ED2">
        <w:rPr>
          <w:rFonts w:ascii="Arial" w:hAnsi="Arial" w:cs="Arial"/>
          <w:sz w:val="24"/>
          <w:szCs w:val="24"/>
          <w:lang w:val="tr-TR"/>
        </w:rPr>
        <w:t xml:space="preserve">optimum </w:t>
      </w:r>
      <w:r w:rsidR="00C87195" w:rsidRPr="00111ED2">
        <w:rPr>
          <w:rFonts w:ascii="Arial" w:hAnsi="Arial" w:cs="Arial"/>
          <w:sz w:val="24"/>
          <w:szCs w:val="24"/>
          <w:lang w:val="tr-TR"/>
        </w:rPr>
        <w:t xml:space="preserve">fiyat fayda oranı Duster’ın liderliğinde büyük rol oynuyor. C-SUV segmenti pazardan aldığı yüzde 19’luk pay ile C-Sedan’dan sonra ülkemizin en büyük segmenti. Büyüme trendini sürdüren ve otomatik vitesin dominant olduğu bu segmentte, 2020'de satışların yüzde 84'ü otomatik şanzıman olarak gerçekleşti. Otomatik şanzımana talebin bu denli yüksek olduğu segmentte Duster, manuel </w:t>
      </w:r>
      <w:r w:rsidRPr="00111ED2">
        <w:rPr>
          <w:rFonts w:ascii="Arial" w:hAnsi="Arial" w:cs="Arial"/>
          <w:sz w:val="24"/>
          <w:szCs w:val="24"/>
          <w:lang w:val="tr-TR"/>
        </w:rPr>
        <w:t>versiyonları</w:t>
      </w:r>
      <w:r w:rsidR="00C87195" w:rsidRPr="00111ED2">
        <w:rPr>
          <w:rFonts w:ascii="Arial" w:hAnsi="Arial" w:cs="Arial"/>
          <w:sz w:val="24"/>
          <w:szCs w:val="24"/>
          <w:lang w:val="tr-TR"/>
        </w:rPr>
        <w:t xml:space="preserve"> ile liderliği elde etti. Dolayısıyla EDC şanzıman Duster’ın </w:t>
      </w:r>
      <w:r w:rsidRPr="00111ED2">
        <w:rPr>
          <w:rFonts w:ascii="Arial" w:hAnsi="Arial" w:cs="Arial"/>
          <w:sz w:val="24"/>
          <w:szCs w:val="24"/>
          <w:lang w:val="tr-TR"/>
        </w:rPr>
        <w:t>elini daha da güçlendirecek.</w:t>
      </w:r>
      <w:r w:rsidR="00C87195" w:rsidRPr="00111ED2">
        <w:rPr>
          <w:rFonts w:ascii="Arial" w:hAnsi="Arial" w:cs="Arial"/>
          <w:sz w:val="24"/>
          <w:szCs w:val="24"/>
          <w:lang w:val="tr-TR"/>
        </w:rPr>
        <w:t xml:space="preserve"> </w:t>
      </w:r>
      <w:r w:rsidRPr="00111ED2">
        <w:rPr>
          <w:rFonts w:ascii="Arial" w:hAnsi="Arial" w:cs="Arial"/>
          <w:sz w:val="24"/>
          <w:szCs w:val="24"/>
          <w:lang w:val="tr-TR"/>
        </w:rPr>
        <w:t>Güçlendirilmiş ve marka kimliğini yansıtan dış tasarım detayları, gelişen teknoloji ve konfor özellikleriyle Yeni Duster ile daha geniş bir kitleye hitap ederek liderliğimizi sürdürmeyi hedefliyoruz” dedi.</w:t>
      </w:r>
    </w:p>
    <w:p w14:paraId="06CD084D" w14:textId="77777777" w:rsidR="00F62F4D" w:rsidRPr="00111ED2" w:rsidRDefault="00F62F4D" w:rsidP="00C87195">
      <w:pPr>
        <w:autoSpaceDE w:val="0"/>
        <w:autoSpaceDN w:val="0"/>
        <w:adjustRightInd w:val="0"/>
        <w:spacing w:line="276" w:lineRule="auto"/>
        <w:rPr>
          <w:rFonts w:ascii="Arial" w:hAnsi="Arial" w:cs="Arial"/>
          <w:sz w:val="24"/>
          <w:szCs w:val="24"/>
          <w:lang w:val="tr-TR"/>
        </w:rPr>
      </w:pPr>
    </w:p>
    <w:p w14:paraId="68083DB9" w14:textId="5C218AEB" w:rsidR="00FC319C" w:rsidRPr="00111ED2" w:rsidRDefault="00FC319C" w:rsidP="001B160C">
      <w:pPr>
        <w:rPr>
          <w:rFonts w:ascii="Arial" w:hAnsi="Arial" w:cs="Arial"/>
          <w:sz w:val="24"/>
          <w:szCs w:val="24"/>
          <w:lang w:val="tr-TR"/>
        </w:rPr>
      </w:pPr>
    </w:p>
    <w:p w14:paraId="0C972878" w14:textId="77777777" w:rsidR="00FC319C" w:rsidRPr="00111ED2" w:rsidRDefault="00FC319C" w:rsidP="001B160C">
      <w:pPr>
        <w:rPr>
          <w:rFonts w:ascii="Arial" w:hAnsi="Arial" w:cs="Arial"/>
          <w:b/>
          <w:bCs/>
          <w:sz w:val="24"/>
          <w:szCs w:val="24"/>
          <w:lang w:val="tr-TR"/>
        </w:rPr>
      </w:pPr>
    </w:p>
    <w:p w14:paraId="0E005E97" w14:textId="2FD26717" w:rsidR="000227EB" w:rsidRPr="00111ED2" w:rsidRDefault="000227EB" w:rsidP="001B160C">
      <w:pPr>
        <w:rPr>
          <w:rFonts w:ascii="Arial" w:hAnsi="Arial" w:cs="Arial"/>
          <w:b/>
          <w:bCs/>
          <w:sz w:val="24"/>
          <w:szCs w:val="24"/>
          <w:lang w:val="tr-TR"/>
        </w:rPr>
      </w:pPr>
      <w:r w:rsidRPr="00111ED2">
        <w:rPr>
          <w:rFonts w:ascii="Arial" w:hAnsi="Arial" w:cs="Arial"/>
          <w:b/>
          <w:bCs/>
          <w:sz w:val="24"/>
          <w:szCs w:val="24"/>
          <w:lang w:val="tr-TR"/>
        </w:rPr>
        <w:lastRenderedPageBreak/>
        <w:t>Yeni dış tasarımla Duster’ın karakteri daha da güçleniyor</w:t>
      </w:r>
    </w:p>
    <w:p w14:paraId="123D8763" w14:textId="5D7F8F0B" w:rsidR="007A38D9" w:rsidRPr="00111ED2" w:rsidRDefault="007A38D9" w:rsidP="001B160C">
      <w:pPr>
        <w:rPr>
          <w:rFonts w:ascii="Arial" w:hAnsi="Arial" w:cs="Arial"/>
          <w:sz w:val="24"/>
          <w:szCs w:val="24"/>
          <w:lang w:val="tr-TR"/>
        </w:rPr>
      </w:pPr>
    </w:p>
    <w:p w14:paraId="46CF8D94" w14:textId="0B838F6A" w:rsidR="007A38D9" w:rsidRPr="00111ED2" w:rsidRDefault="007A38D9" w:rsidP="001B160C">
      <w:pPr>
        <w:autoSpaceDE w:val="0"/>
        <w:autoSpaceDN w:val="0"/>
        <w:adjustRightInd w:val="0"/>
        <w:rPr>
          <w:rFonts w:ascii="Arial" w:hAnsi="Arial" w:cs="Arial"/>
          <w:sz w:val="24"/>
          <w:szCs w:val="24"/>
          <w:lang w:val="tr-TR"/>
        </w:rPr>
      </w:pPr>
      <w:r w:rsidRPr="00111ED2">
        <w:rPr>
          <w:rFonts w:ascii="Arial" w:hAnsi="Arial" w:cs="Arial"/>
          <w:sz w:val="24"/>
          <w:szCs w:val="24"/>
          <w:lang w:val="tr-TR"/>
        </w:rPr>
        <w:t>Renk skalasına yeni Arizona Turuncuyu da ekleyen Duster, daha çağdaş bir tasarıma kavuştu. Tasarımdaki değişim, daha gelişmiş bir aerodinamik yapıyla verimliliğe katkı sağlıyor.</w:t>
      </w:r>
    </w:p>
    <w:p w14:paraId="2377422E" w14:textId="77777777" w:rsidR="007A38D9" w:rsidRPr="00111ED2" w:rsidRDefault="007A38D9" w:rsidP="001B160C">
      <w:pPr>
        <w:autoSpaceDE w:val="0"/>
        <w:autoSpaceDN w:val="0"/>
        <w:adjustRightInd w:val="0"/>
        <w:rPr>
          <w:rFonts w:ascii="Arial" w:hAnsi="Arial" w:cs="Arial"/>
          <w:sz w:val="24"/>
          <w:szCs w:val="24"/>
          <w:lang w:val="tr-TR"/>
        </w:rPr>
      </w:pPr>
    </w:p>
    <w:p w14:paraId="01FAA206" w14:textId="7191D189" w:rsidR="00B53FE5" w:rsidRPr="00111ED2" w:rsidRDefault="007A38D9" w:rsidP="00B53FE5">
      <w:pPr>
        <w:autoSpaceDE w:val="0"/>
        <w:autoSpaceDN w:val="0"/>
        <w:adjustRightInd w:val="0"/>
        <w:rPr>
          <w:rFonts w:ascii="Arial" w:hAnsi="Arial" w:cs="Arial"/>
          <w:sz w:val="24"/>
          <w:szCs w:val="24"/>
          <w:lang w:val="tr-TR"/>
        </w:rPr>
      </w:pPr>
      <w:r w:rsidRPr="00111ED2">
        <w:rPr>
          <w:rFonts w:ascii="Arial" w:hAnsi="Arial" w:cs="Arial"/>
          <w:sz w:val="24"/>
          <w:szCs w:val="24"/>
          <w:lang w:val="tr-TR"/>
        </w:rPr>
        <w:t xml:space="preserve">Yeni Duster, ilk kez Sandero ailesinde kullanılan Dacia </w:t>
      </w:r>
      <w:r w:rsidR="00F562F7" w:rsidRPr="00111ED2">
        <w:rPr>
          <w:rFonts w:ascii="Arial" w:hAnsi="Arial" w:cs="Arial"/>
          <w:sz w:val="24"/>
          <w:szCs w:val="24"/>
          <w:lang w:val="tr-TR"/>
        </w:rPr>
        <w:t>marka</w:t>
      </w:r>
      <w:r w:rsidRPr="00111ED2">
        <w:rPr>
          <w:rFonts w:ascii="Arial" w:hAnsi="Arial" w:cs="Arial"/>
          <w:sz w:val="24"/>
          <w:szCs w:val="24"/>
          <w:lang w:val="tr-TR"/>
        </w:rPr>
        <w:t xml:space="preserve"> kimliğinin tasarım unsurlarından yararlanıyor. Ön ve arka farlarda bulunan Y şeklindeki LED ışık imzası, ilk bakışta dikkat çekiyor. </w:t>
      </w:r>
      <w:r w:rsidR="00F562F7" w:rsidRPr="00111ED2">
        <w:rPr>
          <w:rFonts w:ascii="Arial" w:hAnsi="Arial" w:cs="Arial"/>
          <w:sz w:val="24"/>
          <w:szCs w:val="24"/>
          <w:lang w:val="tr-TR"/>
        </w:rPr>
        <w:t>Krom görünümlü ön</w:t>
      </w:r>
      <w:r w:rsidRPr="00111ED2">
        <w:rPr>
          <w:rFonts w:ascii="Arial" w:hAnsi="Arial" w:cs="Arial"/>
          <w:sz w:val="24"/>
          <w:szCs w:val="24"/>
          <w:lang w:val="tr-TR"/>
        </w:rPr>
        <w:t xml:space="preserve"> ızgaradaki 3 boyutlu kabartmalar ise farlarla modern bir bütünlük sağlayarak Duster'ın güçlü karakterine katkıda bulunuyor.</w:t>
      </w:r>
      <w:r w:rsidR="00B53FE5" w:rsidRPr="00111ED2">
        <w:rPr>
          <w:rFonts w:ascii="Arial" w:hAnsi="Arial" w:cs="Arial"/>
          <w:sz w:val="24"/>
          <w:szCs w:val="24"/>
          <w:lang w:val="tr-TR"/>
        </w:rPr>
        <w:t xml:space="preserve"> Ön arka koruma kızakları, yan aynalar ve çift renkli tavan barlarındaki krom detaylar da dış tasarımda bütünlük sağlıyor.</w:t>
      </w:r>
    </w:p>
    <w:p w14:paraId="3132A944" w14:textId="0726815F" w:rsidR="007A38D9" w:rsidRPr="00111ED2" w:rsidRDefault="007A38D9" w:rsidP="001B160C">
      <w:pPr>
        <w:autoSpaceDE w:val="0"/>
        <w:autoSpaceDN w:val="0"/>
        <w:adjustRightInd w:val="0"/>
        <w:rPr>
          <w:rFonts w:ascii="Arial" w:hAnsi="Arial" w:cs="Arial"/>
          <w:sz w:val="24"/>
          <w:szCs w:val="24"/>
          <w:lang w:val="tr-TR"/>
        </w:rPr>
      </w:pPr>
    </w:p>
    <w:p w14:paraId="7F946546" w14:textId="77777777" w:rsidR="007A38D9" w:rsidRPr="00111ED2" w:rsidRDefault="007A38D9" w:rsidP="001B160C">
      <w:pPr>
        <w:autoSpaceDE w:val="0"/>
        <w:autoSpaceDN w:val="0"/>
        <w:adjustRightInd w:val="0"/>
        <w:rPr>
          <w:rFonts w:ascii="Arial" w:hAnsi="Arial" w:cs="Arial"/>
          <w:sz w:val="24"/>
          <w:szCs w:val="24"/>
          <w:lang w:val="tr-TR"/>
        </w:rPr>
      </w:pPr>
    </w:p>
    <w:p w14:paraId="7AFE2AE2" w14:textId="0FC5BB53" w:rsidR="007A38D9" w:rsidRPr="00111ED2" w:rsidRDefault="007A38D9" w:rsidP="001B160C">
      <w:pPr>
        <w:autoSpaceDE w:val="0"/>
        <w:autoSpaceDN w:val="0"/>
        <w:adjustRightInd w:val="0"/>
        <w:rPr>
          <w:rFonts w:ascii="Arial" w:hAnsi="Arial" w:cs="Arial"/>
          <w:sz w:val="24"/>
          <w:szCs w:val="24"/>
          <w:lang w:val="tr-TR"/>
        </w:rPr>
      </w:pPr>
      <w:r w:rsidRPr="00111ED2">
        <w:rPr>
          <w:rFonts w:ascii="Arial" w:hAnsi="Arial" w:cs="Arial"/>
          <w:sz w:val="24"/>
          <w:szCs w:val="24"/>
          <w:lang w:val="tr-TR"/>
        </w:rPr>
        <w:t xml:space="preserve">Yeni Duster, LED ön sinyal </w:t>
      </w:r>
      <w:r w:rsidR="00F562F7" w:rsidRPr="00111ED2">
        <w:rPr>
          <w:rFonts w:ascii="Arial" w:hAnsi="Arial" w:cs="Arial"/>
          <w:sz w:val="24"/>
          <w:szCs w:val="24"/>
          <w:lang w:val="tr-TR"/>
        </w:rPr>
        <w:t>farlarıyla</w:t>
      </w:r>
      <w:r w:rsidRPr="00111ED2">
        <w:rPr>
          <w:rFonts w:ascii="Arial" w:hAnsi="Arial" w:cs="Arial"/>
          <w:sz w:val="24"/>
          <w:szCs w:val="24"/>
          <w:lang w:val="tr-TR"/>
        </w:rPr>
        <w:t xml:space="preserve"> donatılan ilk Dacia modeli olma özelliğini taşıyor. Bu teknoloji aynı zamanda kısa farlar ve plaka aydınlatmalarında da kullanılıyor. </w:t>
      </w:r>
    </w:p>
    <w:p w14:paraId="2FB01E65" w14:textId="128AC7DC" w:rsidR="008C3941" w:rsidRPr="00111ED2" w:rsidRDefault="008C3941" w:rsidP="001B160C">
      <w:pPr>
        <w:autoSpaceDE w:val="0"/>
        <w:autoSpaceDN w:val="0"/>
        <w:adjustRightInd w:val="0"/>
        <w:rPr>
          <w:rFonts w:ascii="Arial" w:hAnsi="Arial" w:cs="Arial"/>
          <w:sz w:val="24"/>
          <w:szCs w:val="24"/>
          <w:lang w:val="tr-TR"/>
        </w:rPr>
      </w:pPr>
    </w:p>
    <w:p w14:paraId="1EFC2F3C" w14:textId="0891AC58" w:rsidR="007A38D9" w:rsidRPr="00111ED2" w:rsidRDefault="008C3941" w:rsidP="001B160C">
      <w:pPr>
        <w:autoSpaceDE w:val="0"/>
        <w:autoSpaceDN w:val="0"/>
        <w:adjustRightInd w:val="0"/>
        <w:rPr>
          <w:rFonts w:ascii="Arial" w:hAnsi="Arial" w:cs="Arial"/>
          <w:sz w:val="24"/>
          <w:szCs w:val="24"/>
          <w:lang w:val="tr-TR"/>
        </w:rPr>
      </w:pPr>
      <w:r w:rsidRPr="00111ED2">
        <w:rPr>
          <w:rFonts w:ascii="Arial" w:hAnsi="Arial" w:cs="Arial"/>
          <w:sz w:val="24"/>
          <w:szCs w:val="24"/>
          <w:lang w:val="tr-TR"/>
        </w:rPr>
        <w:t>Tasarımcıların ve mühendislerin</w:t>
      </w:r>
      <w:r w:rsidR="000227EB" w:rsidRPr="00111ED2">
        <w:rPr>
          <w:rFonts w:ascii="Arial" w:hAnsi="Arial" w:cs="Arial"/>
          <w:sz w:val="24"/>
          <w:szCs w:val="24"/>
          <w:lang w:val="tr-TR"/>
        </w:rPr>
        <w:t xml:space="preserve"> yeni çalışmalarıyla, </w:t>
      </w:r>
      <w:r w:rsidRPr="00111ED2">
        <w:rPr>
          <w:rFonts w:ascii="Arial" w:hAnsi="Arial" w:cs="Arial"/>
          <w:sz w:val="24"/>
          <w:szCs w:val="24"/>
          <w:lang w:val="tr-TR"/>
        </w:rPr>
        <w:t xml:space="preserve">aerodinami daha da gelişiyor. </w:t>
      </w:r>
      <w:r w:rsidR="002E31B8" w:rsidRPr="00111ED2">
        <w:rPr>
          <w:rFonts w:ascii="Arial" w:hAnsi="Arial" w:cs="Arial"/>
          <w:sz w:val="24"/>
          <w:szCs w:val="24"/>
          <w:lang w:val="tr-TR"/>
        </w:rPr>
        <w:t>Rüzgâr tünelinde test edilen y</w:t>
      </w:r>
      <w:r w:rsidRPr="00111ED2">
        <w:rPr>
          <w:rFonts w:ascii="Arial" w:hAnsi="Arial" w:cs="Arial"/>
          <w:sz w:val="24"/>
          <w:szCs w:val="24"/>
          <w:lang w:val="tr-TR"/>
        </w:rPr>
        <w:t>eni arka spo</w:t>
      </w:r>
      <w:r w:rsidR="000227EB" w:rsidRPr="00111ED2">
        <w:rPr>
          <w:rFonts w:ascii="Arial" w:hAnsi="Arial" w:cs="Arial"/>
          <w:sz w:val="24"/>
          <w:szCs w:val="24"/>
          <w:lang w:val="tr-TR"/>
        </w:rPr>
        <w:t xml:space="preserve">iler </w:t>
      </w:r>
      <w:r w:rsidRPr="00111ED2">
        <w:rPr>
          <w:rFonts w:ascii="Arial" w:hAnsi="Arial" w:cs="Arial"/>
          <w:sz w:val="24"/>
          <w:szCs w:val="24"/>
          <w:lang w:val="tr-TR"/>
        </w:rPr>
        <w:t>tasarımı ve yeni 16 ve 17 inçlik alaşım jantlar</w:t>
      </w:r>
      <w:r w:rsidR="002E31B8" w:rsidRPr="00111ED2">
        <w:rPr>
          <w:rFonts w:ascii="Arial" w:hAnsi="Arial" w:cs="Arial"/>
          <w:sz w:val="24"/>
          <w:szCs w:val="24"/>
          <w:lang w:val="tr-TR"/>
        </w:rPr>
        <w:t xml:space="preserve"> aerodinamik yapıya katkı sağlıyor. </w:t>
      </w:r>
      <w:r w:rsidRPr="00111ED2">
        <w:rPr>
          <w:rFonts w:ascii="Arial" w:hAnsi="Arial" w:cs="Arial"/>
          <w:sz w:val="24"/>
          <w:szCs w:val="24"/>
          <w:lang w:val="tr-TR"/>
        </w:rPr>
        <w:t>Rüzg</w:t>
      </w:r>
      <w:r w:rsidR="00B6044A" w:rsidRPr="00111ED2">
        <w:rPr>
          <w:rFonts w:ascii="Arial" w:hAnsi="Arial" w:cs="Arial"/>
          <w:sz w:val="24"/>
          <w:szCs w:val="24"/>
          <w:lang w:val="tr-TR"/>
        </w:rPr>
        <w:t>â</w:t>
      </w:r>
      <w:r w:rsidRPr="00111ED2">
        <w:rPr>
          <w:rFonts w:ascii="Arial" w:hAnsi="Arial" w:cs="Arial"/>
          <w:sz w:val="24"/>
          <w:szCs w:val="24"/>
          <w:lang w:val="tr-TR"/>
        </w:rPr>
        <w:t>r sürtünme alanı dahil olmak üzere CO2 optimizasyonları</w:t>
      </w:r>
      <w:r w:rsidR="002E31B8" w:rsidRPr="00111ED2">
        <w:rPr>
          <w:rFonts w:ascii="Arial" w:hAnsi="Arial" w:cs="Arial"/>
          <w:sz w:val="24"/>
          <w:szCs w:val="24"/>
          <w:lang w:val="tr-TR"/>
        </w:rPr>
        <w:t xml:space="preserve">, </w:t>
      </w:r>
      <w:r w:rsidRPr="00111ED2">
        <w:rPr>
          <w:rFonts w:ascii="Arial" w:hAnsi="Arial" w:cs="Arial"/>
          <w:sz w:val="24"/>
          <w:szCs w:val="24"/>
          <w:lang w:val="tr-TR"/>
        </w:rPr>
        <w:t>Duster’ın 4x4 versiyonunda CO2 seviyesini 5,8 grama kadar düşürmeye yardımcı oluyor.</w:t>
      </w:r>
      <w:r w:rsidR="002E31B8" w:rsidRPr="00111ED2">
        <w:rPr>
          <w:rFonts w:ascii="Arial" w:hAnsi="Arial" w:cs="Arial"/>
          <w:sz w:val="24"/>
          <w:szCs w:val="24"/>
          <w:lang w:val="tr-TR"/>
        </w:rPr>
        <w:t xml:space="preserve"> </w:t>
      </w:r>
      <w:r w:rsidRPr="00111ED2">
        <w:rPr>
          <w:rFonts w:ascii="Arial" w:hAnsi="Arial" w:cs="Arial"/>
          <w:sz w:val="24"/>
          <w:szCs w:val="24"/>
          <w:lang w:val="tr-TR"/>
        </w:rPr>
        <w:t>Azalan CO2 ile düşük yakıt tüketimi birbiriyle paralellik sergilediğinden</w:t>
      </w:r>
      <w:r w:rsidR="002E31B8" w:rsidRPr="00111ED2">
        <w:rPr>
          <w:rFonts w:ascii="Arial" w:hAnsi="Arial" w:cs="Arial"/>
          <w:sz w:val="24"/>
          <w:szCs w:val="24"/>
          <w:lang w:val="tr-TR"/>
        </w:rPr>
        <w:t xml:space="preserve">, </w:t>
      </w:r>
      <w:r w:rsidRPr="00111ED2">
        <w:rPr>
          <w:rFonts w:ascii="Arial" w:hAnsi="Arial" w:cs="Arial"/>
          <w:sz w:val="24"/>
          <w:szCs w:val="24"/>
          <w:lang w:val="tr-TR"/>
        </w:rPr>
        <w:t xml:space="preserve">Duster’daki aerodinamik iyileşme </w:t>
      </w:r>
      <w:r w:rsidR="002E31B8" w:rsidRPr="00111ED2">
        <w:rPr>
          <w:rFonts w:ascii="Arial" w:hAnsi="Arial" w:cs="Arial"/>
          <w:sz w:val="24"/>
          <w:szCs w:val="24"/>
          <w:lang w:val="tr-TR"/>
        </w:rPr>
        <w:t>tüketic</w:t>
      </w:r>
      <w:r w:rsidR="00FC319C" w:rsidRPr="00111ED2">
        <w:rPr>
          <w:rFonts w:ascii="Arial" w:hAnsi="Arial" w:cs="Arial"/>
          <w:sz w:val="24"/>
          <w:szCs w:val="24"/>
          <w:lang w:val="tr-TR"/>
        </w:rPr>
        <w:t>i</w:t>
      </w:r>
      <w:r w:rsidR="002E31B8" w:rsidRPr="00111ED2">
        <w:rPr>
          <w:rFonts w:ascii="Arial" w:hAnsi="Arial" w:cs="Arial"/>
          <w:sz w:val="24"/>
          <w:szCs w:val="24"/>
          <w:lang w:val="tr-TR"/>
        </w:rPr>
        <w:t>ler</w:t>
      </w:r>
      <w:r w:rsidRPr="00111ED2">
        <w:rPr>
          <w:rFonts w:ascii="Arial" w:hAnsi="Arial" w:cs="Arial"/>
          <w:sz w:val="24"/>
          <w:szCs w:val="24"/>
          <w:lang w:val="tr-TR"/>
        </w:rPr>
        <w:t xml:space="preserve"> için iki yönlü fayda sağlıyor.</w:t>
      </w:r>
    </w:p>
    <w:p w14:paraId="578D4EF6" w14:textId="631B0689" w:rsidR="00C87195" w:rsidRPr="00111ED2" w:rsidRDefault="00C87195" w:rsidP="001B160C">
      <w:pPr>
        <w:autoSpaceDE w:val="0"/>
        <w:autoSpaceDN w:val="0"/>
        <w:adjustRightInd w:val="0"/>
        <w:rPr>
          <w:rFonts w:ascii="Arial" w:hAnsi="Arial" w:cs="Arial"/>
          <w:sz w:val="24"/>
          <w:szCs w:val="24"/>
          <w:lang w:val="tr-TR"/>
        </w:rPr>
      </w:pPr>
    </w:p>
    <w:p w14:paraId="64133652" w14:textId="77777777" w:rsidR="00FC319C" w:rsidRPr="00111ED2" w:rsidRDefault="00FC319C" w:rsidP="001B160C">
      <w:pPr>
        <w:autoSpaceDE w:val="0"/>
        <w:autoSpaceDN w:val="0"/>
        <w:adjustRightInd w:val="0"/>
        <w:rPr>
          <w:rFonts w:ascii="Arial" w:hAnsi="Arial" w:cs="Arial"/>
          <w:b/>
          <w:bCs/>
          <w:sz w:val="24"/>
          <w:szCs w:val="24"/>
          <w:lang w:val="tr-TR"/>
        </w:rPr>
      </w:pPr>
    </w:p>
    <w:p w14:paraId="3E993B9A" w14:textId="284DC973" w:rsidR="007A38D9" w:rsidRPr="00111ED2" w:rsidRDefault="00B6044A" w:rsidP="001B160C">
      <w:pPr>
        <w:autoSpaceDE w:val="0"/>
        <w:autoSpaceDN w:val="0"/>
        <w:adjustRightInd w:val="0"/>
        <w:rPr>
          <w:rFonts w:ascii="Arial" w:hAnsi="Arial" w:cs="Arial"/>
          <w:b/>
          <w:bCs/>
          <w:sz w:val="24"/>
          <w:szCs w:val="24"/>
          <w:lang w:val="tr-TR"/>
        </w:rPr>
      </w:pPr>
      <w:r w:rsidRPr="00111ED2">
        <w:rPr>
          <w:rFonts w:ascii="Arial" w:hAnsi="Arial" w:cs="Arial"/>
          <w:b/>
          <w:bCs/>
          <w:sz w:val="24"/>
          <w:szCs w:val="24"/>
          <w:lang w:val="tr-TR"/>
        </w:rPr>
        <w:t>Daha modern ve konforlu i</w:t>
      </w:r>
      <w:r w:rsidR="00F562F7" w:rsidRPr="00111ED2">
        <w:rPr>
          <w:rFonts w:ascii="Arial" w:hAnsi="Arial" w:cs="Arial"/>
          <w:b/>
          <w:bCs/>
          <w:sz w:val="24"/>
          <w:szCs w:val="24"/>
          <w:lang w:val="tr-TR"/>
        </w:rPr>
        <w:t>ç mek</w:t>
      </w:r>
      <w:r w:rsidRPr="00111ED2">
        <w:rPr>
          <w:rFonts w:ascii="Arial" w:hAnsi="Arial" w:cs="Arial"/>
          <w:b/>
          <w:bCs/>
          <w:sz w:val="24"/>
          <w:szCs w:val="24"/>
          <w:lang w:val="tr-TR"/>
        </w:rPr>
        <w:t>â</w:t>
      </w:r>
      <w:r w:rsidR="00F562F7" w:rsidRPr="00111ED2">
        <w:rPr>
          <w:rFonts w:ascii="Arial" w:hAnsi="Arial" w:cs="Arial"/>
          <w:b/>
          <w:bCs/>
          <w:sz w:val="24"/>
          <w:szCs w:val="24"/>
          <w:lang w:val="tr-TR"/>
        </w:rPr>
        <w:t>n</w:t>
      </w:r>
    </w:p>
    <w:p w14:paraId="123C9C0B" w14:textId="3A3B0EB0" w:rsidR="007A38D9" w:rsidRPr="00111ED2" w:rsidRDefault="007A38D9" w:rsidP="001B160C">
      <w:pPr>
        <w:autoSpaceDE w:val="0"/>
        <w:autoSpaceDN w:val="0"/>
        <w:adjustRightInd w:val="0"/>
        <w:rPr>
          <w:rFonts w:ascii="Arial" w:hAnsi="Arial" w:cs="Arial"/>
          <w:sz w:val="24"/>
          <w:szCs w:val="24"/>
          <w:lang w:val="tr-TR"/>
        </w:rPr>
      </w:pPr>
    </w:p>
    <w:p w14:paraId="06AF54BA" w14:textId="1FB4E6F4" w:rsidR="007A38D9" w:rsidRPr="00111ED2" w:rsidRDefault="007A38D9" w:rsidP="001B160C">
      <w:pPr>
        <w:autoSpaceDE w:val="0"/>
        <w:autoSpaceDN w:val="0"/>
        <w:adjustRightInd w:val="0"/>
        <w:rPr>
          <w:rFonts w:ascii="Arial" w:hAnsi="Arial" w:cs="Arial"/>
          <w:sz w:val="24"/>
          <w:szCs w:val="24"/>
          <w:lang w:val="tr-TR"/>
        </w:rPr>
      </w:pPr>
      <w:r w:rsidRPr="00111ED2">
        <w:rPr>
          <w:rFonts w:ascii="Arial" w:hAnsi="Arial" w:cs="Arial"/>
          <w:sz w:val="24"/>
          <w:szCs w:val="24"/>
          <w:lang w:val="tr-TR"/>
        </w:rPr>
        <w:t xml:space="preserve">Yeni Duster, yolcularına daha fazla konfor vadediyor. Yeni döşemeler, koltuk başlıkları ve hareketli </w:t>
      </w:r>
      <w:r w:rsidR="00F562F7" w:rsidRPr="00111ED2">
        <w:rPr>
          <w:rFonts w:ascii="Arial" w:hAnsi="Arial" w:cs="Arial"/>
          <w:sz w:val="24"/>
          <w:szCs w:val="24"/>
          <w:lang w:val="tr-TR"/>
        </w:rPr>
        <w:t xml:space="preserve">ön </w:t>
      </w:r>
      <w:r w:rsidRPr="00111ED2">
        <w:rPr>
          <w:rFonts w:ascii="Arial" w:hAnsi="Arial" w:cs="Arial"/>
          <w:sz w:val="24"/>
          <w:szCs w:val="24"/>
          <w:lang w:val="tr-TR"/>
        </w:rPr>
        <w:t>kol dayamaya sahip yüksek orta konsol ile yolcu kabini çok daha çekici bir görünüm sunuyor. Ayrıca yeni 8 inçlik dokunmatik ekranıyla iki farklı bilgi-eğlence sistemi seçeneği bulunuyor.</w:t>
      </w:r>
    </w:p>
    <w:p w14:paraId="05800CE1" w14:textId="1C7AB6A8" w:rsidR="007A38D9" w:rsidRPr="00111ED2" w:rsidRDefault="007A38D9" w:rsidP="001B160C">
      <w:pPr>
        <w:autoSpaceDE w:val="0"/>
        <w:autoSpaceDN w:val="0"/>
        <w:adjustRightInd w:val="0"/>
        <w:rPr>
          <w:rFonts w:ascii="Arial" w:hAnsi="Arial" w:cs="Arial"/>
          <w:sz w:val="24"/>
          <w:szCs w:val="24"/>
          <w:lang w:val="tr-TR"/>
        </w:rPr>
      </w:pPr>
    </w:p>
    <w:p w14:paraId="2ABE173C" w14:textId="5C2439EC" w:rsidR="007A38D9" w:rsidRPr="00111ED2" w:rsidRDefault="007A38D9" w:rsidP="001B160C">
      <w:pPr>
        <w:autoSpaceDE w:val="0"/>
        <w:autoSpaceDN w:val="0"/>
        <w:adjustRightInd w:val="0"/>
        <w:rPr>
          <w:rFonts w:ascii="Arial" w:hAnsi="Arial" w:cs="Arial"/>
          <w:sz w:val="24"/>
          <w:szCs w:val="24"/>
          <w:lang w:val="tr-TR"/>
        </w:rPr>
      </w:pPr>
      <w:r w:rsidRPr="00111ED2">
        <w:rPr>
          <w:rFonts w:ascii="Arial" w:hAnsi="Arial" w:cs="Arial"/>
          <w:sz w:val="24"/>
          <w:szCs w:val="24"/>
          <w:lang w:val="tr-TR"/>
        </w:rPr>
        <w:t>Yeni Duster</w:t>
      </w:r>
      <w:r w:rsidR="00B552BF" w:rsidRPr="00111ED2">
        <w:rPr>
          <w:rFonts w:ascii="Arial" w:hAnsi="Arial" w:cs="Arial"/>
          <w:sz w:val="24"/>
          <w:szCs w:val="24"/>
          <w:lang w:val="tr-TR"/>
        </w:rPr>
        <w:t>,</w:t>
      </w:r>
      <w:r w:rsidRPr="00111ED2">
        <w:rPr>
          <w:rFonts w:ascii="Arial" w:hAnsi="Arial" w:cs="Arial"/>
          <w:sz w:val="24"/>
          <w:szCs w:val="24"/>
          <w:lang w:val="tr-TR"/>
        </w:rPr>
        <w:t xml:space="preserve"> tamamen yeni koltuk döşemeleri</w:t>
      </w:r>
      <w:r w:rsidR="00B552BF" w:rsidRPr="00111ED2">
        <w:rPr>
          <w:rFonts w:ascii="Arial" w:hAnsi="Arial" w:cs="Arial"/>
          <w:sz w:val="24"/>
          <w:szCs w:val="24"/>
          <w:lang w:val="tr-TR"/>
        </w:rPr>
        <w:t>ni tüketicilerle buluşturuyor.</w:t>
      </w:r>
      <w:r w:rsidRPr="00111ED2">
        <w:rPr>
          <w:rFonts w:ascii="Arial" w:hAnsi="Arial" w:cs="Arial"/>
          <w:sz w:val="24"/>
          <w:szCs w:val="24"/>
          <w:lang w:val="tr-TR"/>
        </w:rPr>
        <w:t xml:space="preserve"> Koltuk başlıklarının ince</w:t>
      </w:r>
      <w:r w:rsidR="00821861" w:rsidRPr="00111ED2">
        <w:rPr>
          <w:rFonts w:ascii="Arial" w:hAnsi="Arial" w:cs="Arial"/>
          <w:sz w:val="24"/>
          <w:szCs w:val="24"/>
          <w:lang w:val="tr-TR"/>
        </w:rPr>
        <w:t xml:space="preserve"> </w:t>
      </w:r>
      <w:r w:rsidRPr="00111ED2">
        <w:rPr>
          <w:rFonts w:ascii="Arial" w:hAnsi="Arial" w:cs="Arial"/>
          <w:sz w:val="24"/>
          <w:szCs w:val="24"/>
          <w:lang w:val="tr-TR"/>
        </w:rPr>
        <w:t>formu, hem arka koltuk yolcularının, hem de ön koltuk yolcularının görüşünü iyileştiriyor.</w:t>
      </w:r>
      <w:r w:rsidR="002D48DF" w:rsidRPr="00111ED2">
        <w:rPr>
          <w:rFonts w:ascii="Arial" w:hAnsi="Arial" w:cs="Arial"/>
          <w:sz w:val="24"/>
          <w:szCs w:val="24"/>
          <w:lang w:val="tr-TR"/>
        </w:rPr>
        <w:t xml:space="preserve"> Ayrıca kullancılar deri döşeme ve koltuk ısıtma seçeneklerini de tercih edebilecek. </w:t>
      </w:r>
    </w:p>
    <w:p w14:paraId="317435EA" w14:textId="524514B1" w:rsidR="007A38D9" w:rsidRPr="00111ED2" w:rsidRDefault="007A38D9" w:rsidP="001B160C">
      <w:pPr>
        <w:autoSpaceDE w:val="0"/>
        <w:autoSpaceDN w:val="0"/>
        <w:adjustRightInd w:val="0"/>
        <w:rPr>
          <w:rFonts w:ascii="Arial" w:hAnsi="Arial" w:cs="Arial"/>
          <w:sz w:val="24"/>
          <w:szCs w:val="24"/>
          <w:lang w:val="tr-TR"/>
        </w:rPr>
      </w:pPr>
    </w:p>
    <w:p w14:paraId="3F37BD77" w14:textId="11115C16" w:rsidR="007A38D9" w:rsidRPr="00111ED2" w:rsidRDefault="007A38D9" w:rsidP="001B160C">
      <w:pPr>
        <w:autoSpaceDE w:val="0"/>
        <w:autoSpaceDN w:val="0"/>
        <w:adjustRightInd w:val="0"/>
        <w:rPr>
          <w:rFonts w:ascii="Arial" w:hAnsi="Arial" w:cs="Arial"/>
          <w:sz w:val="24"/>
          <w:szCs w:val="24"/>
          <w:lang w:val="tr-TR"/>
        </w:rPr>
      </w:pPr>
      <w:r w:rsidRPr="00111ED2">
        <w:rPr>
          <w:rFonts w:ascii="Arial" w:hAnsi="Arial" w:cs="Arial"/>
          <w:sz w:val="24"/>
          <w:szCs w:val="24"/>
          <w:lang w:val="tr-TR"/>
        </w:rPr>
        <w:t>70 mm hareket alanına sahip kol dayamasıyla geniş orta konsol tasarımı</w:t>
      </w:r>
      <w:r w:rsidR="00B552BF" w:rsidRPr="00111ED2">
        <w:rPr>
          <w:rFonts w:ascii="Arial" w:hAnsi="Arial" w:cs="Arial"/>
          <w:sz w:val="24"/>
          <w:szCs w:val="24"/>
          <w:lang w:val="tr-TR"/>
        </w:rPr>
        <w:t>,</w:t>
      </w:r>
      <w:r w:rsidRPr="00111ED2">
        <w:rPr>
          <w:rFonts w:ascii="Arial" w:hAnsi="Arial" w:cs="Arial"/>
          <w:sz w:val="24"/>
          <w:szCs w:val="24"/>
          <w:lang w:val="tr-TR"/>
        </w:rPr>
        <w:t xml:space="preserve"> iç mekandaki yeniliklerden biri olarak öne çıkıyor. Orta konsol</w:t>
      </w:r>
      <w:r w:rsidR="00EE7FE6" w:rsidRPr="00111ED2">
        <w:rPr>
          <w:rFonts w:ascii="Arial" w:hAnsi="Arial" w:cs="Arial"/>
          <w:sz w:val="24"/>
          <w:szCs w:val="24"/>
          <w:lang w:val="tr-TR"/>
        </w:rPr>
        <w:t>,</w:t>
      </w:r>
      <w:r w:rsidRPr="00111ED2">
        <w:rPr>
          <w:rFonts w:ascii="Arial" w:hAnsi="Arial" w:cs="Arial"/>
          <w:sz w:val="24"/>
          <w:szCs w:val="24"/>
          <w:lang w:val="tr-TR"/>
        </w:rPr>
        <w:t xml:space="preserve"> kapaklı 1,1 litrelik saklama alanına ve arka yolcular için versiyona bağlı olarak iki adet USB şarj soketine ev sahipliği yapıyor.</w:t>
      </w:r>
    </w:p>
    <w:p w14:paraId="39B2C6BB" w14:textId="1A7ED2F2" w:rsidR="007A38D9" w:rsidRPr="00111ED2" w:rsidRDefault="007A38D9" w:rsidP="001B160C">
      <w:pPr>
        <w:autoSpaceDE w:val="0"/>
        <w:autoSpaceDN w:val="0"/>
        <w:adjustRightInd w:val="0"/>
        <w:rPr>
          <w:rFonts w:ascii="Arial" w:hAnsi="Arial" w:cs="Arial"/>
          <w:sz w:val="24"/>
          <w:szCs w:val="24"/>
          <w:lang w:val="tr-TR"/>
        </w:rPr>
      </w:pPr>
    </w:p>
    <w:p w14:paraId="0E6F4DAE" w14:textId="3431B250" w:rsidR="007A38D9" w:rsidRPr="00111ED2" w:rsidRDefault="007A38D9" w:rsidP="001B160C">
      <w:pPr>
        <w:autoSpaceDE w:val="0"/>
        <w:autoSpaceDN w:val="0"/>
        <w:adjustRightInd w:val="0"/>
        <w:rPr>
          <w:rFonts w:ascii="Arial" w:hAnsi="Arial" w:cs="Arial"/>
          <w:sz w:val="24"/>
          <w:szCs w:val="24"/>
          <w:lang w:val="tr-TR"/>
        </w:rPr>
      </w:pPr>
      <w:r w:rsidRPr="00111ED2">
        <w:rPr>
          <w:rFonts w:ascii="Arial" w:hAnsi="Arial" w:cs="Arial"/>
          <w:sz w:val="24"/>
          <w:szCs w:val="24"/>
          <w:lang w:val="tr-TR"/>
        </w:rPr>
        <w:t>Tüm donanım seviyelerinde; entegre yol bilgisayarı, otomatik uzun far etkinleştirme ve direksiyon simidinde aydınlatmalı kumandalara sahip hız sınırlandırma standart olarak sunuluyor.</w:t>
      </w:r>
    </w:p>
    <w:p w14:paraId="59263BED" w14:textId="2AD5E990" w:rsidR="007A38D9" w:rsidRPr="00111ED2" w:rsidRDefault="007A38D9" w:rsidP="001B160C">
      <w:pPr>
        <w:autoSpaceDE w:val="0"/>
        <w:autoSpaceDN w:val="0"/>
        <w:adjustRightInd w:val="0"/>
        <w:rPr>
          <w:rFonts w:ascii="Arial" w:hAnsi="Arial" w:cs="Arial"/>
          <w:sz w:val="24"/>
          <w:szCs w:val="24"/>
          <w:lang w:val="tr-TR"/>
        </w:rPr>
      </w:pPr>
    </w:p>
    <w:p w14:paraId="6B6DF374" w14:textId="0F5F98F9" w:rsidR="007A38D9" w:rsidRPr="00111ED2" w:rsidRDefault="007A38D9" w:rsidP="001B160C">
      <w:pPr>
        <w:autoSpaceDE w:val="0"/>
        <w:autoSpaceDN w:val="0"/>
        <w:adjustRightInd w:val="0"/>
        <w:rPr>
          <w:rFonts w:ascii="Arial" w:hAnsi="Arial" w:cs="Arial"/>
          <w:sz w:val="24"/>
          <w:szCs w:val="24"/>
          <w:lang w:val="tr-TR"/>
        </w:rPr>
      </w:pPr>
      <w:r w:rsidRPr="00111ED2">
        <w:rPr>
          <w:rFonts w:ascii="Arial" w:hAnsi="Arial" w:cs="Arial"/>
          <w:sz w:val="24"/>
          <w:szCs w:val="24"/>
          <w:lang w:val="tr-TR"/>
        </w:rPr>
        <w:t xml:space="preserve">Donanım seviyesine bağlı olarak dijital ekranlı otomatik </w:t>
      </w:r>
      <w:r w:rsidR="00B552BF" w:rsidRPr="00111ED2">
        <w:rPr>
          <w:rFonts w:ascii="Arial" w:hAnsi="Arial" w:cs="Arial"/>
          <w:sz w:val="24"/>
          <w:szCs w:val="24"/>
          <w:lang w:val="tr-TR"/>
        </w:rPr>
        <w:t>klima</w:t>
      </w:r>
      <w:r w:rsidRPr="00111ED2">
        <w:rPr>
          <w:rFonts w:ascii="Arial" w:hAnsi="Arial" w:cs="Arial"/>
          <w:sz w:val="24"/>
          <w:szCs w:val="24"/>
          <w:lang w:val="tr-TR"/>
        </w:rPr>
        <w:t>, direksiyon</w:t>
      </w:r>
      <w:r w:rsidR="00B552BF" w:rsidRPr="00111ED2">
        <w:rPr>
          <w:rFonts w:ascii="Arial" w:hAnsi="Arial" w:cs="Arial"/>
          <w:sz w:val="24"/>
          <w:szCs w:val="24"/>
          <w:lang w:val="tr-TR"/>
        </w:rPr>
        <w:t xml:space="preserve">da </w:t>
      </w:r>
      <w:r w:rsidRPr="00111ED2">
        <w:rPr>
          <w:rFonts w:ascii="Arial" w:hAnsi="Arial" w:cs="Arial"/>
          <w:sz w:val="24"/>
          <w:szCs w:val="24"/>
          <w:lang w:val="tr-TR"/>
        </w:rPr>
        <w:t>aydınlatmalı kumandalara sahip hız sabitleme, ısıtmalı ön koltuklar ve eller serbest kart</w:t>
      </w:r>
      <w:r w:rsidR="00DA789A" w:rsidRPr="00111ED2">
        <w:rPr>
          <w:rFonts w:ascii="Arial" w:hAnsi="Arial" w:cs="Arial"/>
          <w:sz w:val="24"/>
          <w:szCs w:val="24"/>
          <w:lang w:val="tr-TR"/>
        </w:rPr>
        <w:t xml:space="preserve"> sistemi sunuluyor</w:t>
      </w:r>
      <w:r w:rsidRPr="00111ED2">
        <w:rPr>
          <w:rFonts w:ascii="Arial" w:hAnsi="Arial" w:cs="Arial"/>
          <w:sz w:val="24"/>
          <w:szCs w:val="24"/>
          <w:lang w:val="tr-TR"/>
        </w:rPr>
        <w:t>.</w:t>
      </w:r>
    </w:p>
    <w:p w14:paraId="617C41A0" w14:textId="76EE87AA" w:rsidR="00FC319C" w:rsidRPr="00111ED2" w:rsidRDefault="00FC319C" w:rsidP="001B160C">
      <w:pPr>
        <w:autoSpaceDE w:val="0"/>
        <w:autoSpaceDN w:val="0"/>
        <w:adjustRightInd w:val="0"/>
        <w:rPr>
          <w:rFonts w:ascii="Arial" w:hAnsi="Arial" w:cs="Arial"/>
          <w:sz w:val="24"/>
          <w:szCs w:val="24"/>
          <w:lang w:val="tr-TR"/>
        </w:rPr>
      </w:pPr>
    </w:p>
    <w:p w14:paraId="37D77E38" w14:textId="51BE692C" w:rsidR="00FC319C" w:rsidRPr="00111ED2" w:rsidRDefault="00FC319C" w:rsidP="001B160C">
      <w:pPr>
        <w:spacing w:after="160"/>
        <w:rPr>
          <w:rFonts w:ascii="Arial" w:hAnsi="Arial" w:cs="Arial"/>
          <w:szCs w:val="24"/>
          <w:lang w:val="tr-TR"/>
        </w:rPr>
      </w:pPr>
      <w:r w:rsidRPr="00111ED2">
        <w:rPr>
          <w:rStyle w:val="Aucun"/>
          <w:rFonts w:ascii="Arial" w:hAnsi="Arial" w:cs="Arial"/>
          <w:sz w:val="24"/>
          <w:szCs w:val="24"/>
          <w:lang w:val="tr-TR"/>
        </w:rPr>
        <w:t>Yeni Duster'ın tamamen elektrikli direksiyon sistemi orta ve yüksek hızlı sürüşler için yeniden ayarlanıyor. Direksiyon, 70 km/s’nin üzerindeki hızlarda biraz daha sertleşiyor. Bu yeni ayar sürüş güvenliğini destekliyor ve sürücüye daha iyi bir sürüş hissi için daha fazla geri bildirim sağlıyor.</w:t>
      </w:r>
      <w:r w:rsidRPr="00111ED2">
        <w:rPr>
          <w:rStyle w:val="Aucun"/>
          <w:rFonts w:ascii="Arial" w:hAnsi="Arial" w:cs="Arial"/>
          <w:szCs w:val="24"/>
          <w:lang w:val="tr-TR"/>
        </w:rPr>
        <w:t xml:space="preserve"> </w:t>
      </w:r>
      <w:r w:rsidRPr="00111ED2">
        <w:rPr>
          <w:rStyle w:val="Aucun"/>
          <w:rFonts w:ascii="Arial" w:hAnsi="Arial" w:cs="Arial"/>
          <w:sz w:val="24"/>
          <w:szCs w:val="24"/>
          <w:lang w:val="tr-TR"/>
        </w:rPr>
        <w:t>Direksiyon, düşük hızlarda park ve manevraları kolaylaştırmak için yumuşak ayara gelerek sürüş konforunu artıyor.</w:t>
      </w:r>
    </w:p>
    <w:p w14:paraId="4B093D4A" w14:textId="3C812869" w:rsidR="007A38D9" w:rsidRPr="00111ED2" w:rsidRDefault="007A38D9" w:rsidP="001B160C">
      <w:pPr>
        <w:autoSpaceDE w:val="0"/>
        <w:autoSpaceDN w:val="0"/>
        <w:adjustRightInd w:val="0"/>
        <w:rPr>
          <w:rFonts w:ascii="Arial" w:hAnsi="Arial" w:cs="Arial"/>
          <w:sz w:val="24"/>
          <w:szCs w:val="24"/>
          <w:lang w:val="tr-TR"/>
        </w:rPr>
      </w:pPr>
    </w:p>
    <w:p w14:paraId="4489D037" w14:textId="77777777" w:rsidR="00821861" w:rsidRPr="00111ED2" w:rsidRDefault="00821861" w:rsidP="001B160C">
      <w:pPr>
        <w:autoSpaceDE w:val="0"/>
        <w:autoSpaceDN w:val="0"/>
        <w:adjustRightInd w:val="0"/>
        <w:rPr>
          <w:rFonts w:ascii="Arial" w:hAnsi="Arial" w:cs="Arial"/>
          <w:b/>
          <w:bCs/>
          <w:sz w:val="24"/>
          <w:szCs w:val="24"/>
          <w:lang w:val="tr-TR"/>
        </w:rPr>
      </w:pPr>
    </w:p>
    <w:p w14:paraId="4FC5AC24" w14:textId="77777777" w:rsidR="008F47EC" w:rsidRDefault="008F47EC" w:rsidP="001B160C">
      <w:pPr>
        <w:autoSpaceDE w:val="0"/>
        <w:autoSpaceDN w:val="0"/>
        <w:adjustRightInd w:val="0"/>
        <w:rPr>
          <w:rFonts w:ascii="Arial" w:hAnsi="Arial" w:cs="Arial"/>
          <w:b/>
          <w:bCs/>
          <w:sz w:val="24"/>
          <w:szCs w:val="24"/>
          <w:lang w:val="tr-TR"/>
        </w:rPr>
      </w:pPr>
    </w:p>
    <w:p w14:paraId="41F80688" w14:textId="3FA59EB0" w:rsidR="007A38D9" w:rsidRPr="00111ED2" w:rsidRDefault="00941743" w:rsidP="001B160C">
      <w:pPr>
        <w:autoSpaceDE w:val="0"/>
        <w:autoSpaceDN w:val="0"/>
        <w:adjustRightInd w:val="0"/>
        <w:rPr>
          <w:rFonts w:ascii="Arial" w:hAnsi="Arial" w:cs="Arial"/>
          <w:b/>
          <w:bCs/>
          <w:sz w:val="24"/>
          <w:szCs w:val="24"/>
          <w:lang w:val="tr-TR"/>
        </w:rPr>
      </w:pPr>
      <w:r w:rsidRPr="00111ED2">
        <w:rPr>
          <w:rFonts w:ascii="Arial" w:hAnsi="Arial" w:cs="Arial"/>
          <w:b/>
          <w:bCs/>
          <w:sz w:val="24"/>
          <w:szCs w:val="24"/>
          <w:lang w:val="tr-TR"/>
        </w:rPr>
        <w:lastRenderedPageBreak/>
        <w:t>Kullanıcı odaklı</w:t>
      </w:r>
      <w:r w:rsidR="007A38D9" w:rsidRPr="00111ED2">
        <w:rPr>
          <w:rFonts w:ascii="Arial" w:hAnsi="Arial" w:cs="Arial"/>
          <w:b/>
          <w:bCs/>
          <w:sz w:val="24"/>
          <w:szCs w:val="24"/>
          <w:lang w:val="tr-TR"/>
        </w:rPr>
        <w:t xml:space="preserve"> multimedya sistem</w:t>
      </w:r>
      <w:r w:rsidRPr="00111ED2">
        <w:rPr>
          <w:rFonts w:ascii="Arial" w:hAnsi="Arial" w:cs="Arial"/>
          <w:b/>
          <w:bCs/>
          <w:sz w:val="24"/>
          <w:szCs w:val="24"/>
          <w:lang w:val="tr-TR"/>
        </w:rPr>
        <w:t>leri</w:t>
      </w:r>
      <w:r w:rsidR="007A38D9" w:rsidRPr="00111ED2">
        <w:rPr>
          <w:rFonts w:ascii="Arial" w:hAnsi="Arial" w:cs="Arial"/>
          <w:b/>
          <w:bCs/>
          <w:sz w:val="24"/>
          <w:szCs w:val="24"/>
          <w:lang w:val="tr-TR"/>
        </w:rPr>
        <w:t xml:space="preserve"> </w:t>
      </w:r>
    </w:p>
    <w:p w14:paraId="1CFD8541" w14:textId="44EDCE14" w:rsidR="007A38D9" w:rsidRPr="00111ED2" w:rsidRDefault="007A38D9" w:rsidP="001B160C">
      <w:pPr>
        <w:autoSpaceDE w:val="0"/>
        <w:autoSpaceDN w:val="0"/>
        <w:adjustRightInd w:val="0"/>
        <w:rPr>
          <w:rFonts w:ascii="Arial" w:hAnsi="Arial" w:cs="Arial"/>
          <w:sz w:val="24"/>
          <w:szCs w:val="24"/>
          <w:lang w:val="tr-TR"/>
        </w:rPr>
      </w:pPr>
    </w:p>
    <w:p w14:paraId="28CA1F73" w14:textId="7928A932" w:rsidR="007A38D9" w:rsidRPr="00111ED2" w:rsidRDefault="00B552BF" w:rsidP="001B160C">
      <w:pPr>
        <w:autoSpaceDE w:val="0"/>
        <w:autoSpaceDN w:val="0"/>
        <w:adjustRightInd w:val="0"/>
        <w:rPr>
          <w:rFonts w:ascii="Arial" w:hAnsi="Arial" w:cs="Arial"/>
          <w:sz w:val="24"/>
          <w:szCs w:val="24"/>
          <w:lang w:val="tr-TR"/>
        </w:rPr>
      </w:pPr>
      <w:r w:rsidRPr="00111ED2">
        <w:rPr>
          <w:rFonts w:ascii="Arial" w:hAnsi="Arial" w:cs="Arial"/>
          <w:sz w:val="24"/>
          <w:szCs w:val="24"/>
          <w:lang w:val="tr-TR"/>
        </w:rPr>
        <w:t>Yeni Duster’da R</w:t>
      </w:r>
      <w:r w:rsidR="007A38D9" w:rsidRPr="00111ED2">
        <w:rPr>
          <w:rFonts w:ascii="Arial" w:hAnsi="Arial" w:cs="Arial"/>
          <w:sz w:val="24"/>
          <w:szCs w:val="24"/>
          <w:lang w:val="tr-TR"/>
        </w:rPr>
        <w:t>adyo, MP3, USB ve Bluetooth özelliklerine sahip</w:t>
      </w:r>
      <w:r w:rsidR="00DA789A" w:rsidRPr="00111ED2">
        <w:rPr>
          <w:rFonts w:ascii="Arial" w:hAnsi="Arial" w:cs="Arial"/>
          <w:sz w:val="24"/>
          <w:szCs w:val="24"/>
          <w:lang w:val="tr-TR"/>
        </w:rPr>
        <w:t xml:space="preserve"> radyo sistemi, </w:t>
      </w:r>
      <w:r w:rsidR="007A38D9" w:rsidRPr="00111ED2">
        <w:rPr>
          <w:rFonts w:ascii="Arial" w:hAnsi="Arial" w:cs="Arial"/>
          <w:sz w:val="24"/>
          <w:szCs w:val="24"/>
          <w:lang w:val="tr-TR"/>
        </w:rPr>
        <w:t xml:space="preserve">kullanıcı dostu Media Display ve Media Nav bilgi-eğlence sistemleri 8 inç dokunmatik ekran ile </w:t>
      </w:r>
      <w:r w:rsidRPr="00111ED2">
        <w:rPr>
          <w:rFonts w:ascii="Arial" w:hAnsi="Arial" w:cs="Arial"/>
          <w:sz w:val="24"/>
          <w:szCs w:val="24"/>
          <w:lang w:val="tr-TR"/>
        </w:rPr>
        <w:t>sunuluyor.</w:t>
      </w:r>
    </w:p>
    <w:p w14:paraId="6D254E20" w14:textId="77777777" w:rsidR="007A38D9" w:rsidRPr="00111ED2" w:rsidRDefault="007A38D9" w:rsidP="001B160C">
      <w:pPr>
        <w:autoSpaceDE w:val="0"/>
        <w:autoSpaceDN w:val="0"/>
        <w:adjustRightInd w:val="0"/>
        <w:rPr>
          <w:rFonts w:ascii="Arial" w:hAnsi="Arial" w:cs="Arial"/>
          <w:sz w:val="24"/>
          <w:szCs w:val="24"/>
          <w:lang w:val="tr-TR"/>
        </w:rPr>
      </w:pPr>
    </w:p>
    <w:p w14:paraId="4B33092D" w14:textId="3E6AE175" w:rsidR="007A38D9" w:rsidRPr="00111ED2" w:rsidRDefault="007A38D9" w:rsidP="001B160C">
      <w:pPr>
        <w:autoSpaceDE w:val="0"/>
        <w:autoSpaceDN w:val="0"/>
        <w:adjustRightInd w:val="0"/>
        <w:rPr>
          <w:rFonts w:ascii="Arial" w:hAnsi="Arial" w:cs="Arial"/>
          <w:sz w:val="24"/>
          <w:szCs w:val="24"/>
          <w:lang w:val="tr-TR"/>
        </w:rPr>
      </w:pPr>
      <w:r w:rsidRPr="00111ED2">
        <w:rPr>
          <w:rFonts w:ascii="Arial" w:hAnsi="Arial" w:cs="Arial"/>
          <w:sz w:val="24"/>
          <w:szCs w:val="24"/>
          <w:lang w:val="tr-TR"/>
        </w:rPr>
        <w:t xml:space="preserve">Media Display'de 6 hoparlör, Bluetooth bağlantısı, </w:t>
      </w:r>
      <w:r w:rsidR="00B552BF" w:rsidRPr="00111ED2">
        <w:rPr>
          <w:rFonts w:ascii="Arial" w:hAnsi="Arial" w:cs="Arial"/>
          <w:sz w:val="24"/>
          <w:szCs w:val="24"/>
          <w:lang w:val="tr-TR"/>
        </w:rPr>
        <w:t>2</w:t>
      </w:r>
      <w:r w:rsidRPr="00111ED2">
        <w:rPr>
          <w:rFonts w:ascii="Arial" w:hAnsi="Arial" w:cs="Arial"/>
          <w:sz w:val="24"/>
          <w:szCs w:val="24"/>
          <w:lang w:val="tr-TR"/>
        </w:rPr>
        <w:t xml:space="preserve"> USB girişi ve Apple CarPlay gibi özellikler </w:t>
      </w:r>
      <w:r w:rsidR="00B552BF" w:rsidRPr="00111ED2">
        <w:rPr>
          <w:rFonts w:ascii="Arial" w:hAnsi="Arial" w:cs="Arial"/>
          <w:sz w:val="24"/>
          <w:szCs w:val="24"/>
          <w:lang w:val="tr-TR"/>
        </w:rPr>
        <w:t>bulunuyor</w:t>
      </w:r>
      <w:r w:rsidRPr="00111ED2">
        <w:rPr>
          <w:rFonts w:ascii="Arial" w:hAnsi="Arial" w:cs="Arial"/>
          <w:sz w:val="24"/>
          <w:szCs w:val="24"/>
          <w:lang w:val="tr-TR"/>
        </w:rPr>
        <w:t>. Direksiyon</w:t>
      </w:r>
      <w:r w:rsidR="00B552BF" w:rsidRPr="00111ED2">
        <w:rPr>
          <w:rFonts w:ascii="Arial" w:hAnsi="Arial" w:cs="Arial"/>
          <w:sz w:val="24"/>
          <w:szCs w:val="24"/>
          <w:lang w:val="tr-TR"/>
        </w:rPr>
        <w:t>daki</w:t>
      </w:r>
      <w:r w:rsidRPr="00111ED2">
        <w:rPr>
          <w:rFonts w:ascii="Arial" w:hAnsi="Arial" w:cs="Arial"/>
          <w:sz w:val="24"/>
          <w:szCs w:val="24"/>
          <w:lang w:val="tr-TR"/>
        </w:rPr>
        <w:t xml:space="preserve"> özel kumandalar sesli komut özelliğini etkinleştirmek için kullanılıyor. Media Nav sistemi ise bun</w:t>
      </w:r>
      <w:r w:rsidR="004F7206" w:rsidRPr="00111ED2">
        <w:rPr>
          <w:rFonts w:ascii="Arial" w:hAnsi="Arial" w:cs="Arial"/>
          <w:sz w:val="24"/>
          <w:szCs w:val="24"/>
          <w:lang w:val="tr-TR"/>
        </w:rPr>
        <w:t>lara</w:t>
      </w:r>
      <w:r w:rsidRPr="00111ED2">
        <w:rPr>
          <w:rFonts w:ascii="Arial" w:hAnsi="Arial" w:cs="Arial"/>
          <w:sz w:val="24"/>
          <w:szCs w:val="24"/>
          <w:lang w:val="tr-TR"/>
        </w:rPr>
        <w:t xml:space="preserve"> ek olarak entegre navigasyon</w:t>
      </w:r>
      <w:r w:rsidR="00DA789A" w:rsidRPr="00111ED2">
        <w:rPr>
          <w:rFonts w:ascii="Arial" w:hAnsi="Arial" w:cs="Arial"/>
          <w:sz w:val="24"/>
          <w:szCs w:val="24"/>
          <w:lang w:val="tr-TR"/>
        </w:rPr>
        <w:t xml:space="preserve"> ve</w:t>
      </w:r>
      <w:r w:rsidRPr="00111ED2">
        <w:rPr>
          <w:rFonts w:ascii="Arial" w:hAnsi="Arial" w:cs="Arial"/>
          <w:sz w:val="24"/>
          <w:szCs w:val="24"/>
          <w:lang w:val="tr-TR"/>
        </w:rPr>
        <w:t xml:space="preserve"> kablosuz Apple CarPlay ile geliyor. </w:t>
      </w:r>
    </w:p>
    <w:p w14:paraId="7FF3DE62" w14:textId="77777777" w:rsidR="007A38D9" w:rsidRPr="00111ED2" w:rsidRDefault="007A38D9" w:rsidP="001B160C">
      <w:pPr>
        <w:autoSpaceDE w:val="0"/>
        <w:autoSpaceDN w:val="0"/>
        <w:adjustRightInd w:val="0"/>
        <w:rPr>
          <w:rFonts w:ascii="Arial" w:hAnsi="Arial" w:cs="Arial"/>
          <w:sz w:val="24"/>
          <w:szCs w:val="24"/>
          <w:lang w:val="tr-TR"/>
        </w:rPr>
      </w:pPr>
    </w:p>
    <w:p w14:paraId="49A74A0A" w14:textId="6E5E1A5B" w:rsidR="007A38D9" w:rsidRPr="00111ED2" w:rsidRDefault="007A38D9" w:rsidP="001B160C">
      <w:pPr>
        <w:autoSpaceDE w:val="0"/>
        <w:autoSpaceDN w:val="0"/>
        <w:adjustRightInd w:val="0"/>
        <w:rPr>
          <w:rFonts w:ascii="Arial" w:hAnsi="Arial" w:cs="Arial"/>
          <w:sz w:val="24"/>
          <w:szCs w:val="24"/>
          <w:lang w:val="tr-TR"/>
        </w:rPr>
      </w:pPr>
      <w:r w:rsidRPr="00111ED2">
        <w:rPr>
          <w:rFonts w:ascii="Arial" w:hAnsi="Arial" w:cs="Arial"/>
          <w:sz w:val="24"/>
          <w:szCs w:val="24"/>
          <w:lang w:val="tr-TR"/>
        </w:rPr>
        <w:t xml:space="preserve">Media Display ve Media Nav arayüzünde eko sürüş bilgilerinin yanı sıra 4x4 </w:t>
      </w:r>
      <w:r w:rsidR="004F7206" w:rsidRPr="00111ED2">
        <w:rPr>
          <w:rFonts w:ascii="Arial" w:hAnsi="Arial" w:cs="Arial"/>
          <w:sz w:val="24"/>
          <w:szCs w:val="24"/>
          <w:lang w:val="tr-TR"/>
        </w:rPr>
        <w:t>e</w:t>
      </w:r>
      <w:r w:rsidRPr="00111ED2">
        <w:rPr>
          <w:rFonts w:ascii="Arial" w:hAnsi="Arial" w:cs="Arial"/>
          <w:sz w:val="24"/>
          <w:szCs w:val="24"/>
          <w:lang w:val="tr-TR"/>
        </w:rPr>
        <w:t>kranın</w:t>
      </w:r>
      <w:r w:rsidR="004F7206" w:rsidRPr="00111ED2">
        <w:rPr>
          <w:rFonts w:ascii="Arial" w:hAnsi="Arial" w:cs="Arial"/>
          <w:sz w:val="24"/>
          <w:szCs w:val="24"/>
          <w:lang w:val="tr-TR"/>
        </w:rPr>
        <w:t xml:space="preserve">dan </w:t>
      </w:r>
      <w:r w:rsidR="00DA789A" w:rsidRPr="00111ED2">
        <w:rPr>
          <w:rFonts w:ascii="Arial" w:hAnsi="Arial" w:cs="Arial"/>
          <w:sz w:val="24"/>
          <w:szCs w:val="24"/>
          <w:lang w:val="tr-TR"/>
        </w:rPr>
        <w:t>y</w:t>
      </w:r>
      <w:r w:rsidRPr="00111ED2">
        <w:rPr>
          <w:rFonts w:ascii="Arial" w:hAnsi="Arial" w:cs="Arial"/>
          <w:sz w:val="24"/>
          <w:szCs w:val="24"/>
          <w:lang w:val="tr-TR"/>
        </w:rPr>
        <w:t xml:space="preserve">an </w:t>
      </w:r>
      <w:r w:rsidR="00DA789A" w:rsidRPr="00111ED2">
        <w:rPr>
          <w:rFonts w:ascii="Arial" w:hAnsi="Arial" w:cs="Arial"/>
          <w:sz w:val="24"/>
          <w:szCs w:val="24"/>
          <w:lang w:val="tr-TR"/>
        </w:rPr>
        <w:t>e</w:t>
      </w:r>
      <w:r w:rsidRPr="00111ED2">
        <w:rPr>
          <w:rFonts w:ascii="Arial" w:hAnsi="Arial" w:cs="Arial"/>
          <w:sz w:val="24"/>
          <w:szCs w:val="24"/>
          <w:lang w:val="tr-TR"/>
        </w:rPr>
        <w:t>ğim</w:t>
      </w:r>
      <w:r w:rsidR="00DA789A" w:rsidRPr="00111ED2">
        <w:rPr>
          <w:rFonts w:ascii="Arial" w:hAnsi="Arial" w:cs="Arial"/>
          <w:sz w:val="24"/>
          <w:szCs w:val="24"/>
          <w:lang w:val="tr-TR"/>
        </w:rPr>
        <w:t xml:space="preserve"> </w:t>
      </w:r>
      <w:r w:rsidRPr="00111ED2">
        <w:rPr>
          <w:rFonts w:ascii="Arial" w:hAnsi="Arial" w:cs="Arial"/>
          <w:sz w:val="24"/>
          <w:szCs w:val="24"/>
          <w:lang w:val="tr-TR"/>
        </w:rPr>
        <w:t xml:space="preserve">ölçer, </w:t>
      </w:r>
      <w:r w:rsidR="00DA789A" w:rsidRPr="00111ED2">
        <w:rPr>
          <w:rFonts w:ascii="Arial" w:hAnsi="Arial" w:cs="Arial"/>
          <w:sz w:val="24"/>
          <w:szCs w:val="24"/>
          <w:lang w:val="tr-TR"/>
        </w:rPr>
        <w:t>e</w:t>
      </w:r>
      <w:r w:rsidRPr="00111ED2">
        <w:rPr>
          <w:rFonts w:ascii="Arial" w:hAnsi="Arial" w:cs="Arial"/>
          <w:sz w:val="24"/>
          <w:szCs w:val="24"/>
          <w:lang w:val="tr-TR"/>
        </w:rPr>
        <w:t xml:space="preserve">ğim </w:t>
      </w:r>
      <w:r w:rsidR="00DA789A" w:rsidRPr="00111ED2">
        <w:rPr>
          <w:rFonts w:ascii="Arial" w:hAnsi="Arial" w:cs="Arial"/>
          <w:sz w:val="24"/>
          <w:szCs w:val="24"/>
          <w:lang w:val="tr-TR"/>
        </w:rPr>
        <w:t>a</w:t>
      </w:r>
      <w:r w:rsidRPr="00111ED2">
        <w:rPr>
          <w:rFonts w:ascii="Arial" w:hAnsi="Arial" w:cs="Arial"/>
          <w:sz w:val="24"/>
          <w:szCs w:val="24"/>
          <w:lang w:val="tr-TR"/>
        </w:rPr>
        <w:t xml:space="preserve">çısı, </w:t>
      </w:r>
      <w:r w:rsidR="00DA789A" w:rsidRPr="00111ED2">
        <w:rPr>
          <w:rFonts w:ascii="Arial" w:hAnsi="Arial" w:cs="Arial"/>
          <w:sz w:val="24"/>
          <w:szCs w:val="24"/>
          <w:lang w:val="tr-TR"/>
        </w:rPr>
        <w:t>p</w:t>
      </w:r>
      <w:r w:rsidRPr="00111ED2">
        <w:rPr>
          <w:rFonts w:ascii="Arial" w:hAnsi="Arial" w:cs="Arial"/>
          <w:sz w:val="24"/>
          <w:szCs w:val="24"/>
          <w:lang w:val="tr-TR"/>
        </w:rPr>
        <w:t xml:space="preserve">usula ve </w:t>
      </w:r>
      <w:r w:rsidR="00DA789A" w:rsidRPr="00111ED2">
        <w:rPr>
          <w:rFonts w:ascii="Arial" w:hAnsi="Arial" w:cs="Arial"/>
          <w:sz w:val="24"/>
          <w:szCs w:val="24"/>
          <w:lang w:val="tr-TR"/>
        </w:rPr>
        <w:t>a</w:t>
      </w:r>
      <w:r w:rsidRPr="00111ED2">
        <w:rPr>
          <w:rFonts w:ascii="Arial" w:hAnsi="Arial" w:cs="Arial"/>
          <w:sz w:val="24"/>
          <w:szCs w:val="24"/>
          <w:lang w:val="tr-TR"/>
        </w:rPr>
        <w:t>ltimetre gibi özellikler</w:t>
      </w:r>
      <w:r w:rsidR="004F7206" w:rsidRPr="00111ED2">
        <w:rPr>
          <w:rFonts w:ascii="Arial" w:hAnsi="Arial" w:cs="Arial"/>
          <w:sz w:val="24"/>
          <w:szCs w:val="24"/>
          <w:lang w:val="tr-TR"/>
        </w:rPr>
        <w:t>e ulaşılıyor.</w:t>
      </w:r>
    </w:p>
    <w:p w14:paraId="2B25FC63" w14:textId="6B502805" w:rsidR="002E31B8" w:rsidRPr="00111ED2" w:rsidRDefault="002E31B8" w:rsidP="001B160C">
      <w:pPr>
        <w:autoSpaceDE w:val="0"/>
        <w:autoSpaceDN w:val="0"/>
        <w:adjustRightInd w:val="0"/>
        <w:rPr>
          <w:rFonts w:ascii="Arial" w:hAnsi="Arial" w:cs="Arial"/>
          <w:sz w:val="24"/>
          <w:szCs w:val="24"/>
          <w:lang w:val="tr-TR"/>
        </w:rPr>
      </w:pPr>
    </w:p>
    <w:p w14:paraId="7D1C41A5" w14:textId="3BEF4C3F" w:rsidR="002E31B8" w:rsidRPr="00111ED2" w:rsidRDefault="00E51BCB" w:rsidP="001B160C">
      <w:pPr>
        <w:autoSpaceDE w:val="0"/>
        <w:autoSpaceDN w:val="0"/>
        <w:adjustRightInd w:val="0"/>
        <w:rPr>
          <w:rFonts w:ascii="Arial" w:hAnsi="Arial" w:cs="Arial"/>
          <w:b/>
          <w:bCs/>
          <w:sz w:val="24"/>
          <w:szCs w:val="24"/>
          <w:lang w:val="tr-TR"/>
        </w:rPr>
      </w:pPr>
      <w:r w:rsidRPr="00111ED2">
        <w:rPr>
          <w:rFonts w:ascii="Arial" w:hAnsi="Arial" w:cs="Arial"/>
          <w:b/>
          <w:bCs/>
          <w:sz w:val="24"/>
          <w:szCs w:val="24"/>
          <w:lang w:val="tr-TR"/>
        </w:rPr>
        <w:t xml:space="preserve">Hem asfalt hem de </w:t>
      </w:r>
      <w:r w:rsidR="00B6044A" w:rsidRPr="00111ED2">
        <w:rPr>
          <w:rFonts w:ascii="Arial" w:hAnsi="Arial" w:cs="Arial"/>
          <w:b/>
          <w:bCs/>
          <w:sz w:val="24"/>
          <w:szCs w:val="24"/>
          <w:lang w:val="tr-TR"/>
        </w:rPr>
        <w:t>outdoor kullanımlarında</w:t>
      </w:r>
      <w:r w:rsidRPr="00111ED2">
        <w:rPr>
          <w:rFonts w:ascii="Arial" w:hAnsi="Arial" w:cs="Arial"/>
          <w:b/>
          <w:bCs/>
          <w:sz w:val="24"/>
          <w:szCs w:val="24"/>
          <w:lang w:val="tr-TR"/>
        </w:rPr>
        <w:t xml:space="preserve"> ideal sürüş keyfi</w:t>
      </w:r>
    </w:p>
    <w:p w14:paraId="1AFAB698" w14:textId="1F3BB445" w:rsidR="00E51BCB" w:rsidRPr="00111ED2" w:rsidRDefault="00E51BCB" w:rsidP="001B160C">
      <w:pPr>
        <w:autoSpaceDE w:val="0"/>
        <w:autoSpaceDN w:val="0"/>
        <w:adjustRightInd w:val="0"/>
        <w:rPr>
          <w:rFonts w:ascii="Arial" w:hAnsi="Arial" w:cs="Arial"/>
          <w:sz w:val="24"/>
          <w:szCs w:val="24"/>
          <w:lang w:val="tr-TR"/>
        </w:rPr>
      </w:pPr>
    </w:p>
    <w:p w14:paraId="7D259A8F" w14:textId="6D9904E9" w:rsidR="00E51BCB" w:rsidRPr="00111ED2" w:rsidRDefault="00B6044A" w:rsidP="001B160C">
      <w:pPr>
        <w:rPr>
          <w:rFonts w:ascii="Arial" w:hAnsi="Arial" w:cs="Arial"/>
          <w:sz w:val="24"/>
          <w:szCs w:val="24"/>
          <w:lang w:val="tr-TR"/>
        </w:rPr>
      </w:pPr>
      <w:r w:rsidRPr="00111ED2">
        <w:rPr>
          <w:rFonts w:ascii="Arial" w:hAnsi="Arial" w:cs="Arial"/>
          <w:sz w:val="24"/>
          <w:szCs w:val="24"/>
          <w:lang w:val="tr-TR"/>
        </w:rPr>
        <w:t xml:space="preserve">Yeni </w:t>
      </w:r>
      <w:r w:rsidR="00E51BCB" w:rsidRPr="00111ED2">
        <w:rPr>
          <w:rFonts w:ascii="Arial" w:hAnsi="Arial" w:cs="Arial"/>
          <w:sz w:val="24"/>
          <w:szCs w:val="24"/>
          <w:lang w:val="tr-TR"/>
        </w:rPr>
        <w:t>Dacia Duster, yerden yüksek yapısı, yeni lastikleri ve özel 4x4 ekranıyla hem günlük hem de outdoor kullanımda gerçek bir SUV deneyimi sunuyor.</w:t>
      </w:r>
    </w:p>
    <w:p w14:paraId="7CB65A35" w14:textId="77777777" w:rsidR="00E51BCB" w:rsidRPr="00111ED2" w:rsidRDefault="00E51BCB" w:rsidP="001B160C">
      <w:pPr>
        <w:rPr>
          <w:rFonts w:ascii="Arial" w:hAnsi="Arial" w:cs="Arial"/>
          <w:sz w:val="24"/>
          <w:szCs w:val="24"/>
          <w:lang w:val="tr-TR"/>
        </w:rPr>
      </w:pPr>
    </w:p>
    <w:p w14:paraId="507F86BE" w14:textId="21E43013" w:rsidR="00E51BCB" w:rsidRPr="00111ED2" w:rsidRDefault="00E51BCB" w:rsidP="001B160C">
      <w:pPr>
        <w:rPr>
          <w:rFonts w:ascii="Arial" w:hAnsi="Arial" w:cs="Arial"/>
          <w:sz w:val="24"/>
          <w:szCs w:val="24"/>
          <w:lang w:val="tr-TR"/>
        </w:rPr>
      </w:pPr>
      <w:r w:rsidRPr="00111ED2">
        <w:rPr>
          <w:rFonts w:ascii="Arial" w:hAnsi="Arial" w:cs="Arial"/>
          <w:sz w:val="24"/>
          <w:szCs w:val="24"/>
          <w:lang w:val="tr-TR"/>
        </w:rPr>
        <w:t>Yeni Dacia Duster önden çekişli versiyonda 217 mm ve 4x4 versiyonunda 214 mm yerden yükseklik</w:t>
      </w:r>
      <w:r w:rsidR="00B6044A" w:rsidRPr="00111ED2">
        <w:rPr>
          <w:rFonts w:ascii="Arial" w:hAnsi="Arial" w:cs="Arial"/>
          <w:sz w:val="24"/>
          <w:szCs w:val="24"/>
          <w:lang w:val="tr-TR"/>
        </w:rPr>
        <w:t xml:space="preserve"> sunarken,</w:t>
      </w:r>
      <w:r w:rsidRPr="00111ED2">
        <w:rPr>
          <w:rFonts w:ascii="Arial" w:hAnsi="Arial" w:cs="Arial"/>
          <w:sz w:val="24"/>
          <w:szCs w:val="24"/>
          <w:lang w:val="tr-TR"/>
        </w:rPr>
        <w:t xml:space="preserve"> 21</w:t>
      </w:r>
      <w:r w:rsidR="00B6044A" w:rsidRPr="00111ED2">
        <w:rPr>
          <w:rFonts w:ascii="Arial" w:hAnsi="Arial" w:cs="Arial"/>
          <w:sz w:val="24"/>
          <w:szCs w:val="24"/>
          <w:lang w:val="tr-TR"/>
        </w:rPr>
        <w:t xml:space="preserve"> derece</w:t>
      </w:r>
      <w:r w:rsidRPr="00111ED2">
        <w:rPr>
          <w:rFonts w:ascii="Arial" w:hAnsi="Arial" w:cs="Arial"/>
          <w:sz w:val="24"/>
          <w:szCs w:val="24"/>
          <w:lang w:val="tr-TR"/>
        </w:rPr>
        <w:t xml:space="preserve">lik bir </w:t>
      </w:r>
      <w:r w:rsidR="002D53EF">
        <w:rPr>
          <w:rFonts w:ascii="Arial" w:hAnsi="Arial" w:cs="Arial"/>
          <w:sz w:val="24"/>
          <w:szCs w:val="24"/>
          <w:lang w:val="tr-TR"/>
        </w:rPr>
        <w:t>kırılma</w:t>
      </w:r>
      <w:r w:rsidRPr="00111ED2">
        <w:rPr>
          <w:rFonts w:ascii="Arial" w:hAnsi="Arial" w:cs="Arial"/>
          <w:sz w:val="24"/>
          <w:szCs w:val="24"/>
          <w:lang w:val="tr-TR"/>
        </w:rPr>
        <w:t xml:space="preserve"> açısı</w:t>
      </w:r>
      <w:r w:rsidR="00B6044A" w:rsidRPr="00111ED2">
        <w:rPr>
          <w:rFonts w:ascii="Arial" w:hAnsi="Arial" w:cs="Arial"/>
          <w:sz w:val="24"/>
          <w:szCs w:val="24"/>
          <w:lang w:val="tr-TR"/>
        </w:rPr>
        <w:t xml:space="preserve"> ile</w:t>
      </w:r>
      <w:r w:rsidRPr="00111ED2">
        <w:rPr>
          <w:rFonts w:ascii="Arial" w:hAnsi="Arial" w:cs="Arial"/>
          <w:sz w:val="24"/>
          <w:szCs w:val="24"/>
          <w:lang w:val="tr-TR"/>
        </w:rPr>
        <w:t xml:space="preserve"> 30</w:t>
      </w:r>
      <w:r w:rsidR="00B6044A" w:rsidRPr="00111ED2">
        <w:rPr>
          <w:rFonts w:ascii="Arial" w:hAnsi="Arial" w:cs="Arial"/>
          <w:sz w:val="24"/>
          <w:szCs w:val="24"/>
          <w:lang w:val="tr-TR"/>
        </w:rPr>
        <w:t xml:space="preserve"> derece</w:t>
      </w:r>
      <w:r w:rsidRPr="00111ED2">
        <w:rPr>
          <w:rFonts w:ascii="Arial" w:hAnsi="Arial" w:cs="Arial"/>
          <w:sz w:val="24"/>
          <w:szCs w:val="24"/>
          <w:lang w:val="tr-TR"/>
        </w:rPr>
        <w:t xml:space="preserve"> yaklaşma açısı</w:t>
      </w:r>
      <w:r w:rsidR="00B6044A" w:rsidRPr="00111ED2">
        <w:rPr>
          <w:rFonts w:ascii="Arial" w:hAnsi="Arial" w:cs="Arial"/>
          <w:sz w:val="24"/>
          <w:szCs w:val="24"/>
          <w:lang w:val="tr-TR"/>
        </w:rPr>
        <w:t xml:space="preserve"> sağlıyor.</w:t>
      </w:r>
      <w:r w:rsidRPr="00111ED2">
        <w:rPr>
          <w:rFonts w:ascii="Arial" w:hAnsi="Arial" w:cs="Arial"/>
          <w:sz w:val="24"/>
          <w:szCs w:val="24"/>
          <w:lang w:val="tr-TR"/>
        </w:rPr>
        <w:t xml:space="preserve"> </w:t>
      </w:r>
      <w:r w:rsidR="00B6044A" w:rsidRPr="00111ED2">
        <w:rPr>
          <w:rFonts w:ascii="Arial" w:hAnsi="Arial" w:cs="Arial"/>
          <w:sz w:val="24"/>
          <w:szCs w:val="24"/>
          <w:lang w:val="tr-TR"/>
        </w:rPr>
        <w:t>Ö</w:t>
      </w:r>
      <w:r w:rsidRPr="00111ED2">
        <w:rPr>
          <w:rFonts w:ascii="Arial" w:hAnsi="Arial" w:cs="Arial"/>
          <w:sz w:val="24"/>
          <w:szCs w:val="24"/>
          <w:lang w:val="tr-TR"/>
        </w:rPr>
        <w:t>nden çekişli versiyonda 34</w:t>
      </w:r>
      <w:r w:rsidR="00B6044A" w:rsidRPr="00111ED2">
        <w:rPr>
          <w:rFonts w:ascii="Arial" w:hAnsi="Arial" w:cs="Arial"/>
          <w:sz w:val="24"/>
          <w:szCs w:val="24"/>
          <w:lang w:val="tr-TR"/>
        </w:rPr>
        <w:t xml:space="preserve"> derece ve</w:t>
      </w:r>
      <w:r w:rsidRPr="00111ED2">
        <w:rPr>
          <w:rFonts w:ascii="Arial" w:hAnsi="Arial" w:cs="Arial"/>
          <w:sz w:val="24"/>
          <w:szCs w:val="24"/>
          <w:lang w:val="tr-TR"/>
        </w:rPr>
        <w:t xml:space="preserve"> 4x4 versiyonda 33</w:t>
      </w:r>
      <w:r w:rsidR="00B6044A" w:rsidRPr="00111ED2">
        <w:rPr>
          <w:rFonts w:ascii="Arial" w:hAnsi="Arial" w:cs="Arial"/>
          <w:sz w:val="24"/>
          <w:szCs w:val="24"/>
          <w:lang w:val="tr-TR"/>
        </w:rPr>
        <w:t xml:space="preserve"> derece</w:t>
      </w:r>
      <w:r w:rsidRPr="00111ED2">
        <w:rPr>
          <w:rFonts w:ascii="Arial" w:hAnsi="Arial" w:cs="Arial"/>
          <w:sz w:val="24"/>
          <w:szCs w:val="24"/>
          <w:lang w:val="tr-TR"/>
        </w:rPr>
        <w:t xml:space="preserve"> uzaklaşma açısı gibi niteliklerle sorunsuz bir sürüş sunmaya devam ediyor.</w:t>
      </w:r>
    </w:p>
    <w:p w14:paraId="76ED42F6" w14:textId="77777777" w:rsidR="00B6044A" w:rsidRPr="00111ED2" w:rsidRDefault="00B6044A" w:rsidP="001B160C">
      <w:pPr>
        <w:autoSpaceDE w:val="0"/>
        <w:autoSpaceDN w:val="0"/>
        <w:adjustRightInd w:val="0"/>
        <w:rPr>
          <w:rFonts w:ascii="Arial" w:hAnsi="Arial" w:cs="Arial"/>
          <w:sz w:val="24"/>
          <w:szCs w:val="24"/>
          <w:lang w:val="tr-TR"/>
        </w:rPr>
      </w:pPr>
    </w:p>
    <w:p w14:paraId="7C2BC959" w14:textId="08AF0C8E" w:rsidR="007A38D9" w:rsidRPr="00111ED2" w:rsidRDefault="00B6044A" w:rsidP="001B160C">
      <w:pPr>
        <w:autoSpaceDE w:val="0"/>
        <w:autoSpaceDN w:val="0"/>
        <w:adjustRightInd w:val="0"/>
        <w:rPr>
          <w:rFonts w:ascii="Arial" w:hAnsi="Arial" w:cs="Arial"/>
          <w:b/>
          <w:bCs/>
          <w:sz w:val="24"/>
          <w:szCs w:val="24"/>
          <w:lang w:val="tr-TR"/>
        </w:rPr>
      </w:pPr>
      <w:r w:rsidRPr="00111ED2">
        <w:rPr>
          <w:rFonts w:ascii="Arial" w:hAnsi="Arial" w:cs="Arial"/>
          <w:b/>
          <w:bCs/>
          <w:sz w:val="24"/>
          <w:szCs w:val="24"/>
          <w:lang w:val="tr-TR"/>
        </w:rPr>
        <w:t>Güvenlikten ödün vermiyor</w:t>
      </w:r>
    </w:p>
    <w:p w14:paraId="1E593F6C" w14:textId="60E2E0AF" w:rsidR="007A38D9" w:rsidRPr="00111ED2" w:rsidRDefault="007A38D9" w:rsidP="001B160C">
      <w:pPr>
        <w:autoSpaceDE w:val="0"/>
        <w:autoSpaceDN w:val="0"/>
        <w:adjustRightInd w:val="0"/>
        <w:rPr>
          <w:rFonts w:ascii="Arial" w:hAnsi="Arial" w:cs="Arial"/>
          <w:sz w:val="24"/>
          <w:szCs w:val="24"/>
          <w:lang w:val="tr-TR"/>
        </w:rPr>
      </w:pPr>
    </w:p>
    <w:p w14:paraId="189E42BA" w14:textId="6969280C" w:rsidR="00B6044A" w:rsidRPr="00111ED2" w:rsidRDefault="00EC6B03" w:rsidP="001B160C">
      <w:pPr>
        <w:autoSpaceDE w:val="0"/>
        <w:autoSpaceDN w:val="0"/>
        <w:adjustRightInd w:val="0"/>
        <w:rPr>
          <w:rFonts w:ascii="Arial" w:hAnsi="Arial" w:cs="Arial"/>
          <w:sz w:val="24"/>
          <w:szCs w:val="24"/>
          <w:lang w:val="tr-TR"/>
        </w:rPr>
      </w:pPr>
      <w:r w:rsidRPr="00111ED2">
        <w:rPr>
          <w:rFonts w:ascii="Arial" w:hAnsi="Arial" w:cs="Arial"/>
          <w:sz w:val="24"/>
          <w:szCs w:val="24"/>
          <w:lang w:val="tr-TR"/>
        </w:rPr>
        <w:t>Yeni Dacia Duster sahip olduğu güvenlik özellikleriyle beklentilere cevap vei</w:t>
      </w:r>
      <w:r w:rsidR="00FE3C19" w:rsidRPr="00111ED2">
        <w:rPr>
          <w:rFonts w:ascii="Arial" w:hAnsi="Arial" w:cs="Arial"/>
          <w:sz w:val="24"/>
          <w:szCs w:val="24"/>
          <w:lang w:val="tr-TR"/>
        </w:rPr>
        <w:t>r</w:t>
      </w:r>
      <w:r w:rsidRPr="00111ED2">
        <w:rPr>
          <w:rFonts w:ascii="Arial" w:hAnsi="Arial" w:cs="Arial"/>
          <w:sz w:val="24"/>
          <w:szCs w:val="24"/>
          <w:lang w:val="tr-TR"/>
        </w:rPr>
        <w:t xml:space="preserve">yor. </w:t>
      </w:r>
      <w:r w:rsidR="007A38D9" w:rsidRPr="00111ED2">
        <w:rPr>
          <w:rFonts w:ascii="Arial" w:hAnsi="Arial" w:cs="Arial"/>
          <w:sz w:val="24"/>
          <w:szCs w:val="24"/>
          <w:lang w:val="tr-TR"/>
        </w:rPr>
        <w:t>Standart olarak sunulan hız sınırlandırma</w:t>
      </w:r>
      <w:r w:rsidR="00B6044A" w:rsidRPr="00111ED2">
        <w:rPr>
          <w:rFonts w:ascii="Arial" w:hAnsi="Arial" w:cs="Arial"/>
          <w:sz w:val="24"/>
          <w:szCs w:val="24"/>
          <w:lang w:val="tr-TR"/>
        </w:rPr>
        <w:t xml:space="preserve"> ve</w:t>
      </w:r>
      <w:r w:rsidR="00DA789A" w:rsidRPr="00111ED2">
        <w:rPr>
          <w:rFonts w:ascii="Arial" w:hAnsi="Arial" w:cs="Arial"/>
          <w:sz w:val="24"/>
          <w:szCs w:val="24"/>
          <w:lang w:val="tr-TR"/>
        </w:rPr>
        <w:t xml:space="preserve"> </w:t>
      </w:r>
      <w:r w:rsidR="007A38D9" w:rsidRPr="00111ED2">
        <w:rPr>
          <w:rFonts w:ascii="Arial" w:hAnsi="Arial" w:cs="Arial"/>
          <w:sz w:val="24"/>
          <w:szCs w:val="24"/>
          <w:lang w:val="tr-TR"/>
        </w:rPr>
        <w:t>yeni nesil ESC</w:t>
      </w:r>
      <w:r w:rsidR="00DA789A" w:rsidRPr="00111ED2">
        <w:rPr>
          <w:rFonts w:ascii="Arial" w:hAnsi="Arial" w:cs="Arial"/>
          <w:sz w:val="24"/>
          <w:szCs w:val="24"/>
          <w:lang w:val="tr-TR"/>
        </w:rPr>
        <w:t xml:space="preserve">’nin yanı sıra </w:t>
      </w:r>
      <w:r w:rsidR="004F7206" w:rsidRPr="00111ED2">
        <w:rPr>
          <w:rFonts w:ascii="Arial" w:hAnsi="Arial" w:cs="Arial"/>
          <w:sz w:val="24"/>
          <w:szCs w:val="24"/>
          <w:lang w:val="tr-TR"/>
        </w:rPr>
        <w:t>Y</w:t>
      </w:r>
      <w:r w:rsidR="007A38D9" w:rsidRPr="00111ED2">
        <w:rPr>
          <w:rFonts w:ascii="Arial" w:hAnsi="Arial" w:cs="Arial"/>
          <w:sz w:val="24"/>
          <w:szCs w:val="24"/>
          <w:lang w:val="tr-TR"/>
        </w:rPr>
        <w:t xml:space="preserve">eni Duster'da birçok sürüş destek sistemi (ADAS) sunuluyor. </w:t>
      </w:r>
    </w:p>
    <w:p w14:paraId="6EF47ADF" w14:textId="341AB9D8" w:rsidR="00B6044A" w:rsidRPr="00111ED2" w:rsidRDefault="00B6044A" w:rsidP="001B160C">
      <w:pPr>
        <w:autoSpaceDE w:val="0"/>
        <w:autoSpaceDN w:val="0"/>
        <w:adjustRightInd w:val="0"/>
        <w:rPr>
          <w:rFonts w:ascii="Arial" w:hAnsi="Arial" w:cs="Arial"/>
          <w:sz w:val="24"/>
          <w:szCs w:val="24"/>
          <w:lang w:val="tr-TR"/>
        </w:rPr>
      </w:pPr>
    </w:p>
    <w:p w14:paraId="1CBDB1EB" w14:textId="3433889E" w:rsidR="00EC6B03" w:rsidRPr="00111ED2" w:rsidRDefault="00B6044A" w:rsidP="001B160C">
      <w:pPr>
        <w:autoSpaceDE w:val="0"/>
        <w:autoSpaceDN w:val="0"/>
        <w:adjustRightInd w:val="0"/>
        <w:rPr>
          <w:rFonts w:ascii="Arial" w:hAnsi="Arial" w:cs="Arial"/>
          <w:sz w:val="24"/>
          <w:szCs w:val="24"/>
          <w:lang w:val="tr-TR"/>
        </w:rPr>
      </w:pPr>
      <w:r w:rsidRPr="00111ED2">
        <w:rPr>
          <w:rFonts w:ascii="Arial" w:hAnsi="Arial" w:cs="Arial"/>
          <w:sz w:val="24"/>
          <w:szCs w:val="24"/>
          <w:lang w:val="tr-TR"/>
        </w:rPr>
        <w:t xml:space="preserve">30 km/s ile 140 km/s arasında çalışan Kör Nokta Uyarı Sistemi, </w:t>
      </w:r>
      <w:r w:rsidR="00EC6B03" w:rsidRPr="00111ED2">
        <w:rPr>
          <w:rFonts w:ascii="Arial" w:hAnsi="Arial" w:cs="Arial"/>
          <w:sz w:val="24"/>
          <w:szCs w:val="24"/>
          <w:lang w:val="tr-TR"/>
        </w:rPr>
        <w:t xml:space="preserve">Yokuş Kalkış Desteği ve arka tampondaki dört adet ultrasonik sensör sayesinde manevra esnasında sürücüyü sesli uyaran Park Asistanı kullanımı kolaylaştırıyor.  Önde bir, her iki tarafta birer ve arkada bir adet olmak üzere dört adet kameradan oluşan </w:t>
      </w:r>
      <w:r w:rsidR="002D53EF">
        <w:rPr>
          <w:rFonts w:ascii="Arial" w:hAnsi="Arial" w:cs="Arial"/>
          <w:sz w:val="24"/>
          <w:szCs w:val="24"/>
          <w:lang w:val="tr-TR"/>
        </w:rPr>
        <w:t>360 derece</w:t>
      </w:r>
      <w:r w:rsidR="00EC6B03" w:rsidRPr="00111ED2">
        <w:rPr>
          <w:rFonts w:ascii="Arial" w:hAnsi="Arial" w:cs="Arial"/>
          <w:sz w:val="24"/>
          <w:szCs w:val="24"/>
          <w:lang w:val="tr-TR"/>
        </w:rPr>
        <w:t xml:space="preserve"> Kamera sistemi sürücüyü aracın etrafındaki ortam hakkında bilgilendiriyor.</w:t>
      </w:r>
    </w:p>
    <w:p w14:paraId="03BB43D9" w14:textId="422687E4" w:rsidR="00EC6B03" w:rsidRPr="00111ED2" w:rsidRDefault="00EC6B03" w:rsidP="001B160C">
      <w:pPr>
        <w:autoSpaceDE w:val="0"/>
        <w:autoSpaceDN w:val="0"/>
        <w:adjustRightInd w:val="0"/>
        <w:rPr>
          <w:sz w:val="22"/>
          <w:szCs w:val="28"/>
          <w:lang w:val="tr-TR"/>
        </w:rPr>
      </w:pPr>
    </w:p>
    <w:p w14:paraId="6372C567" w14:textId="2DBEBD28" w:rsidR="00EC6B03" w:rsidRPr="00111ED2" w:rsidRDefault="00EC6B03" w:rsidP="001B160C">
      <w:pPr>
        <w:autoSpaceDE w:val="0"/>
        <w:autoSpaceDN w:val="0"/>
        <w:adjustRightInd w:val="0"/>
        <w:rPr>
          <w:rFonts w:ascii="Arial" w:hAnsi="Arial" w:cs="Arial"/>
          <w:sz w:val="24"/>
          <w:szCs w:val="24"/>
          <w:lang w:val="tr-TR"/>
        </w:rPr>
      </w:pPr>
      <w:r w:rsidRPr="00111ED2">
        <w:rPr>
          <w:rFonts w:ascii="Arial" w:hAnsi="Arial" w:cs="Arial"/>
          <w:sz w:val="24"/>
          <w:szCs w:val="24"/>
          <w:lang w:val="tr-TR"/>
        </w:rPr>
        <w:t xml:space="preserve">4x4 versiyonlarda bulunan Uyarlanabilir </w:t>
      </w:r>
      <w:r w:rsidR="002D53EF">
        <w:rPr>
          <w:rFonts w:ascii="Arial" w:hAnsi="Arial" w:cs="Arial"/>
          <w:sz w:val="24"/>
          <w:szCs w:val="24"/>
          <w:lang w:val="tr-TR"/>
        </w:rPr>
        <w:t>Yokuş</w:t>
      </w:r>
      <w:r w:rsidRPr="00111ED2">
        <w:rPr>
          <w:rFonts w:ascii="Arial" w:hAnsi="Arial" w:cs="Arial"/>
          <w:sz w:val="24"/>
          <w:szCs w:val="24"/>
          <w:lang w:val="tr-TR"/>
        </w:rPr>
        <w:t xml:space="preserve"> İniş </w:t>
      </w:r>
      <w:r w:rsidR="002D53EF">
        <w:rPr>
          <w:rFonts w:ascii="Arial" w:hAnsi="Arial" w:cs="Arial"/>
          <w:sz w:val="24"/>
          <w:szCs w:val="24"/>
          <w:lang w:val="tr-TR"/>
        </w:rPr>
        <w:t>Destek Sistemi</w:t>
      </w:r>
      <w:r w:rsidRPr="00111ED2">
        <w:rPr>
          <w:rFonts w:ascii="Arial" w:hAnsi="Arial" w:cs="Arial"/>
          <w:sz w:val="24"/>
          <w:szCs w:val="24"/>
          <w:lang w:val="tr-TR"/>
        </w:rPr>
        <w:t>, özellikle arazide ya da dik eğimlerdeki sürüşlerde kullanışlılık sağlıyor. Aracın yokuşta hızlanmasını önlemek için frenlere müdahale eden sistem sürücünün isteğine bağlı olarak 5 ile 30 km/s arasında uyarlanabilir bir sürüş hızı sağlıyor.</w:t>
      </w:r>
    </w:p>
    <w:p w14:paraId="37FA445C" w14:textId="77777777" w:rsidR="00EC6B03" w:rsidRPr="00111ED2" w:rsidRDefault="00EC6B03" w:rsidP="001B160C">
      <w:pPr>
        <w:autoSpaceDE w:val="0"/>
        <w:autoSpaceDN w:val="0"/>
        <w:adjustRightInd w:val="0"/>
        <w:rPr>
          <w:rFonts w:ascii="Arial" w:hAnsi="Arial" w:cs="Arial"/>
          <w:sz w:val="24"/>
          <w:szCs w:val="24"/>
          <w:lang w:val="tr-TR"/>
        </w:rPr>
      </w:pPr>
    </w:p>
    <w:p w14:paraId="110F8853" w14:textId="71BB7242" w:rsidR="007A38D9" w:rsidRPr="00111ED2" w:rsidRDefault="00EC6B03" w:rsidP="001B160C">
      <w:pPr>
        <w:autoSpaceDE w:val="0"/>
        <w:autoSpaceDN w:val="0"/>
        <w:adjustRightInd w:val="0"/>
        <w:rPr>
          <w:rFonts w:ascii="Arial" w:hAnsi="Arial" w:cs="Arial"/>
          <w:b/>
          <w:bCs/>
          <w:sz w:val="24"/>
          <w:szCs w:val="24"/>
          <w:lang w:val="tr-TR"/>
        </w:rPr>
      </w:pPr>
      <w:r w:rsidRPr="00111ED2">
        <w:rPr>
          <w:rFonts w:ascii="Arial" w:hAnsi="Arial" w:cs="Arial"/>
          <w:b/>
          <w:bCs/>
          <w:sz w:val="24"/>
          <w:szCs w:val="24"/>
          <w:lang w:val="tr-TR"/>
        </w:rPr>
        <w:t>EDC şanzıman ve verimli motor yelpazesi</w:t>
      </w:r>
    </w:p>
    <w:p w14:paraId="427FBE4B" w14:textId="39B40E53" w:rsidR="007A38D9" w:rsidRPr="00111ED2" w:rsidRDefault="007A38D9" w:rsidP="001B160C">
      <w:pPr>
        <w:autoSpaceDE w:val="0"/>
        <w:autoSpaceDN w:val="0"/>
        <w:adjustRightInd w:val="0"/>
        <w:rPr>
          <w:rFonts w:ascii="Arial" w:hAnsi="Arial" w:cs="Arial"/>
          <w:sz w:val="24"/>
          <w:szCs w:val="24"/>
          <w:lang w:val="tr-TR"/>
        </w:rPr>
      </w:pPr>
    </w:p>
    <w:p w14:paraId="32C38B20" w14:textId="22648DF7" w:rsidR="00FB398A" w:rsidRPr="00111ED2" w:rsidRDefault="007A38D9" w:rsidP="001B160C">
      <w:pPr>
        <w:autoSpaceDE w:val="0"/>
        <w:autoSpaceDN w:val="0"/>
        <w:adjustRightInd w:val="0"/>
        <w:rPr>
          <w:rStyle w:val="Aucun"/>
          <w:rFonts w:ascii="Arial" w:hAnsi="Arial" w:cs="Arial"/>
          <w:sz w:val="24"/>
          <w:szCs w:val="24"/>
          <w:lang w:val="tr-TR"/>
        </w:rPr>
      </w:pPr>
      <w:r w:rsidRPr="00111ED2">
        <w:rPr>
          <w:rFonts w:ascii="Arial" w:hAnsi="Arial" w:cs="Arial"/>
          <w:sz w:val="24"/>
          <w:szCs w:val="24"/>
          <w:lang w:val="tr-TR"/>
        </w:rPr>
        <w:t xml:space="preserve">Yeni Duster'ın yenilenen motor gamı sürüş keyfini daha düşük karbon emisyonlarıyla mümkün hale getiriyor. Tüketicilerin merakla beklediği </w:t>
      </w:r>
      <w:r w:rsidR="00757744" w:rsidRPr="00111ED2">
        <w:rPr>
          <w:rFonts w:ascii="Arial" w:hAnsi="Arial" w:cs="Arial"/>
          <w:sz w:val="24"/>
          <w:szCs w:val="24"/>
          <w:lang w:val="tr-TR"/>
        </w:rPr>
        <w:t xml:space="preserve">6 vitesli </w:t>
      </w:r>
      <w:r w:rsidRPr="00111ED2">
        <w:rPr>
          <w:rFonts w:ascii="Arial" w:hAnsi="Arial" w:cs="Arial"/>
          <w:sz w:val="24"/>
          <w:szCs w:val="24"/>
          <w:lang w:val="tr-TR"/>
        </w:rPr>
        <w:t xml:space="preserve">otomatik EDC </w:t>
      </w:r>
      <w:r w:rsidR="00757744" w:rsidRPr="00111ED2">
        <w:rPr>
          <w:rStyle w:val="Aucun"/>
          <w:rFonts w:ascii="Arial" w:hAnsi="Arial" w:cs="Arial"/>
          <w:sz w:val="24"/>
          <w:szCs w:val="24"/>
          <w:lang w:val="tr-TR"/>
        </w:rPr>
        <w:t>şanzıman iki tekerlekten çekişli TCe 150 motorla birlikte sunuluyor. EDC otomatik çift kavramalı otomatik şanzıman sürüş keyfi ve konforuna ek olarak manuel şanzıman ile benzer seviyede yakıt tüketimi ve CO2 emisyon seviyesine imza atıyor.</w:t>
      </w:r>
    </w:p>
    <w:p w14:paraId="4DFBCFA5" w14:textId="77777777" w:rsidR="00757744" w:rsidRPr="00111ED2" w:rsidRDefault="00757744" w:rsidP="001B160C">
      <w:pPr>
        <w:autoSpaceDE w:val="0"/>
        <w:autoSpaceDN w:val="0"/>
        <w:adjustRightInd w:val="0"/>
        <w:rPr>
          <w:rFonts w:ascii="Arial" w:hAnsi="Arial" w:cs="Arial"/>
          <w:sz w:val="24"/>
          <w:szCs w:val="24"/>
          <w:lang w:val="tr-TR"/>
        </w:rPr>
      </w:pPr>
    </w:p>
    <w:p w14:paraId="091D140D" w14:textId="018151E9" w:rsidR="00757744" w:rsidRPr="00111ED2" w:rsidRDefault="00DA789A" w:rsidP="001B160C">
      <w:pPr>
        <w:spacing w:after="160"/>
        <w:rPr>
          <w:rFonts w:cstheme="minorHAnsi"/>
          <w:sz w:val="22"/>
          <w:szCs w:val="28"/>
          <w:lang w:val="tr-TR"/>
        </w:rPr>
      </w:pPr>
      <w:r w:rsidRPr="00111ED2">
        <w:rPr>
          <w:rFonts w:ascii="Arial" w:hAnsi="Arial" w:cs="Arial"/>
          <w:sz w:val="24"/>
          <w:szCs w:val="24"/>
          <w:lang w:val="tr-TR"/>
        </w:rPr>
        <w:t xml:space="preserve">Yenilenen yüzüyle </w:t>
      </w:r>
      <w:r w:rsidR="007A38D9" w:rsidRPr="00111ED2">
        <w:rPr>
          <w:rFonts w:ascii="Arial" w:hAnsi="Arial" w:cs="Arial"/>
          <w:sz w:val="24"/>
          <w:szCs w:val="24"/>
          <w:lang w:val="tr-TR"/>
        </w:rPr>
        <w:t>birlikte bir diğer öne çıkan özellik ise LPG deposunun kapasitesi. ECO-G 100</w:t>
      </w:r>
      <w:r w:rsidRPr="00111ED2">
        <w:rPr>
          <w:rFonts w:ascii="Arial" w:hAnsi="Arial" w:cs="Arial"/>
          <w:sz w:val="24"/>
          <w:szCs w:val="24"/>
          <w:lang w:val="tr-TR"/>
        </w:rPr>
        <w:t xml:space="preserve"> bg</w:t>
      </w:r>
      <w:r w:rsidR="007A38D9" w:rsidRPr="00111ED2">
        <w:rPr>
          <w:rFonts w:ascii="Arial" w:hAnsi="Arial" w:cs="Arial"/>
          <w:sz w:val="24"/>
          <w:szCs w:val="24"/>
          <w:lang w:val="tr-TR"/>
        </w:rPr>
        <w:t xml:space="preserve"> </w:t>
      </w:r>
      <w:r w:rsidRPr="00111ED2">
        <w:rPr>
          <w:rFonts w:ascii="Arial" w:hAnsi="Arial" w:cs="Arial"/>
          <w:sz w:val="24"/>
          <w:szCs w:val="24"/>
          <w:lang w:val="tr-TR"/>
        </w:rPr>
        <w:t>seçeneğindeki</w:t>
      </w:r>
      <w:r w:rsidR="007A38D9" w:rsidRPr="00111ED2">
        <w:rPr>
          <w:rFonts w:ascii="Arial" w:hAnsi="Arial" w:cs="Arial"/>
          <w:sz w:val="24"/>
          <w:szCs w:val="24"/>
          <w:lang w:val="tr-TR"/>
        </w:rPr>
        <w:t xml:space="preserve"> LPG deposunun kapasitesi </w:t>
      </w:r>
      <w:r w:rsidR="00720A49" w:rsidRPr="00111ED2">
        <w:rPr>
          <w:rFonts w:ascii="Arial" w:hAnsi="Arial" w:cs="Arial"/>
          <w:sz w:val="24"/>
          <w:szCs w:val="24"/>
          <w:lang w:val="tr-TR"/>
        </w:rPr>
        <w:t xml:space="preserve">yüzde </w:t>
      </w:r>
      <w:r w:rsidR="007A38D9" w:rsidRPr="00111ED2">
        <w:rPr>
          <w:rFonts w:ascii="Arial" w:hAnsi="Arial" w:cs="Arial"/>
          <w:sz w:val="24"/>
          <w:szCs w:val="24"/>
          <w:lang w:val="tr-TR"/>
        </w:rPr>
        <w:t>50 art</w:t>
      </w:r>
      <w:r w:rsidR="00720A49" w:rsidRPr="00111ED2">
        <w:rPr>
          <w:rFonts w:ascii="Arial" w:hAnsi="Arial" w:cs="Arial"/>
          <w:sz w:val="24"/>
          <w:szCs w:val="24"/>
          <w:lang w:val="tr-TR"/>
        </w:rPr>
        <w:t>ırılarak</w:t>
      </w:r>
      <w:r w:rsidR="007A38D9" w:rsidRPr="00111ED2">
        <w:rPr>
          <w:rFonts w:ascii="Arial" w:hAnsi="Arial" w:cs="Arial"/>
          <w:sz w:val="24"/>
          <w:szCs w:val="24"/>
          <w:lang w:val="tr-TR"/>
        </w:rPr>
        <w:t xml:space="preserve"> 49,8 litre</w:t>
      </w:r>
      <w:r w:rsidR="00720A49" w:rsidRPr="00111ED2">
        <w:rPr>
          <w:rFonts w:ascii="Arial" w:hAnsi="Arial" w:cs="Arial"/>
          <w:sz w:val="24"/>
          <w:szCs w:val="24"/>
          <w:lang w:val="tr-TR"/>
        </w:rPr>
        <w:t>ye ulaş</w:t>
      </w:r>
      <w:r w:rsidR="00FC319C" w:rsidRPr="00111ED2">
        <w:rPr>
          <w:rFonts w:ascii="Arial" w:hAnsi="Arial" w:cs="Arial"/>
          <w:sz w:val="24"/>
          <w:szCs w:val="24"/>
          <w:lang w:val="tr-TR"/>
        </w:rPr>
        <w:t xml:space="preserve">ıyor. </w:t>
      </w:r>
      <w:r w:rsidR="00757744" w:rsidRPr="00111ED2">
        <w:rPr>
          <w:rFonts w:ascii="Arial" w:hAnsi="Arial" w:cs="Arial"/>
          <w:sz w:val="24"/>
          <w:szCs w:val="24"/>
          <w:lang w:val="tr-TR"/>
        </w:rPr>
        <w:t>Bagajda, stepne yuvasında kapasitesi 16,2 litre arttırılan LPG deposu bulunuyor. Bu</w:t>
      </w:r>
      <w:r w:rsidR="00EC6B03" w:rsidRPr="00111ED2">
        <w:rPr>
          <w:rFonts w:ascii="Arial" w:hAnsi="Arial" w:cs="Arial"/>
          <w:sz w:val="24"/>
          <w:szCs w:val="24"/>
          <w:lang w:val="tr-TR"/>
        </w:rPr>
        <w:t xml:space="preserve"> sayede</w:t>
      </w:r>
      <w:r w:rsidR="00757744" w:rsidRPr="00111ED2">
        <w:rPr>
          <w:rFonts w:ascii="Arial" w:hAnsi="Arial" w:cs="Arial"/>
          <w:sz w:val="24"/>
          <w:szCs w:val="24"/>
          <w:lang w:val="tr-TR"/>
        </w:rPr>
        <w:t xml:space="preserve"> menzil</w:t>
      </w:r>
      <w:r w:rsidR="00EC6B03" w:rsidRPr="00111ED2">
        <w:rPr>
          <w:rFonts w:ascii="Arial" w:hAnsi="Arial" w:cs="Arial"/>
          <w:sz w:val="24"/>
          <w:szCs w:val="24"/>
          <w:lang w:val="tr-TR"/>
        </w:rPr>
        <w:t>,</w:t>
      </w:r>
      <w:r w:rsidR="00757744" w:rsidRPr="00111ED2">
        <w:rPr>
          <w:rFonts w:ascii="Arial" w:hAnsi="Arial" w:cs="Arial"/>
          <w:sz w:val="24"/>
          <w:szCs w:val="24"/>
          <w:lang w:val="tr-TR"/>
        </w:rPr>
        <w:t xml:space="preserve"> </w:t>
      </w:r>
      <w:r w:rsidR="00EC6B03" w:rsidRPr="00111ED2">
        <w:rPr>
          <w:rFonts w:ascii="Arial" w:hAnsi="Arial" w:cs="Arial"/>
          <w:sz w:val="24"/>
          <w:szCs w:val="24"/>
          <w:lang w:val="tr-TR"/>
        </w:rPr>
        <w:t xml:space="preserve">toplamda </w:t>
      </w:r>
      <w:r w:rsidR="00757744" w:rsidRPr="00111ED2">
        <w:rPr>
          <w:rFonts w:ascii="Arial" w:hAnsi="Arial" w:cs="Arial"/>
          <w:sz w:val="24"/>
          <w:szCs w:val="24"/>
          <w:lang w:val="tr-TR"/>
        </w:rPr>
        <w:t>250 kilometreden fazla artırıyor. Her biri 50 litre kapasiteli iki yakıt deposuyla yeni Dacia Duster, toplam 1.235 km’ye kadar menzile ulaşıyor.</w:t>
      </w:r>
      <w:r w:rsidR="00FC319C" w:rsidRPr="00111ED2">
        <w:rPr>
          <w:rFonts w:cstheme="minorHAnsi"/>
          <w:sz w:val="22"/>
          <w:szCs w:val="28"/>
          <w:lang w:val="tr-TR"/>
        </w:rPr>
        <w:t xml:space="preserve"> </w:t>
      </w:r>
      <w:r w:rsidR="00757744" w:rsidRPr="00111ED2">
        <w:rPr>
          <w:rFonts w:ascii="Arial" w:hAnsi="Arial" w:cs="Arial"/>
          <w:sz w:val="24"/>
          <w:szCs w:val="24"/>
          <w:lang w:val="tr-TR"/>
        </w:rPr>
        <w:t xml:space="preserve">Kokpitte bulunan yeni benzin/LPG geçiş düğmesi daha </w:t>
      </w:r>
      <w:r w:rsidR="00757744" w:rsidRPr="00111ED2">
        <w:rPr>
          <w:rFonts w:ascii="Arial" w:hAnsi="Arial" w:cs="Arial"/>
          <w:sz w:val="24"/>
          <w:szCs w:val="24"/>
          <w:lang w:val="tr-TR"/>
        </w:rPr>
        <w:lastRenderedPageBreak/>
        <w:t xml:space="preserve">ergonomik bir kullanım sunuyor. Yol bilgisayarının 3,5 inç büyüklüğündeki TFT ekranı, iki deponun da yakıt seviyesini, ayrıca ortalama hız, menzil ve ortalama tüketim olmak üzere ADAC (Dijital Sürüş Destek Ekranı) araç bilgisayarından gelen bilgileri gösteriyor. </w:t>
      </w:r>
    </w:p>
    <w:p w14:paraId="7C7CB8D9" w14:textId="77777777" w:rsidR="00757744" w:rsidRPr="00111ED2" w:rsidRDefault="00757744" w:rsidP="00757744">
      <w:pPr>
        <w:autoSpaceDE w:val="0"/>
        <w:autoSpaceDN w:val="0"/>
        <w:adjustRightInd w:val="0"/>
        <w:rPr>
          <w:rStyle w:val="Aucun"/>
          <w:rFonts w:ascii="Arial" w:hAnsi="Arial" w:cs="Arial"/>
          <w:sz w:val="24"/>
          <w:szCs w:val="24"/>
          <w:lang w:val="tr-TR"/>
        </w:rPr>
      </w:pPr>
    </w:p>
    <w:p w14:paraId="133DE607" w14:textId="77777777" w:rsidR="00757744" w:rsidRPr="00111ED2" w:rsidRDefault="00757744" w:rsidP="00757744">
      <w:pPr>
        <w:autoSpaceDE w:val="0"/>
        <w:autoSpaceDN w:val="0"/>
        <w:adjustRightInd w:val="0"/>
        <w:ind w:left="720"/>
        <w:rPr>
          <w:rFonts w:ascii="Arial" w:hAnsi="Arial" w:cs="Arial"/>
          <w:sz w:val="24"/>
          <w:szCs w:val="24"/>
          <w:lang w:val="tr-TR"/>
        </w:rPr>
      </w:pPr>
    </w:p>
    <w:p w14:paraId="48AE63D3" w14:textId="77777777" w:rsidR="00757744" w:rsidRPr="00111ED2" w:rsidRDefault="00757744" w:rsidP="00757744">
      <w:pPr>
        <w:autoSpaceDE w:val="0"/>
        <w:autoSpaceDN w:val="0"/>
        <w:adjustRightInd w:val="0"/>
        <w:ind w:left="720"/>
        <w:rPr>
          <w:rFonts w:ascii="Arial" w:hAnsi="Arial" w:cs="Arial"/>
          <w:sz w:val="24"/>
          <w:szCs w:val="24"/>
          <w:lang w:val="tr-TR"/>
        </w:rPr>
      </w:pPr>
      <w:r w:rsidRPr="00111ED2">
        <w:rPr>
          <w:rFonts w:ascii="Arial" w:hAnsi="Arial" w:cs="Arial"/>
          <w:sz w:val="24"/>
          <w:szCs w:val="24"/>
          <w:lang w:val="tr-TR"/>
        </w:rPr>
        <w:t>Benzin:</w:t>
      </w:r>
    </w:p>
    <w:p w14:paraId="653861DA" w14:textId="77777777" w:rsidR="00757744" w:rsidRPr="00111ED2" w:rsidRDefault="00757744" w:rsidP="00757744">
      <w:pPr>
        <w:numPr>
          <w:ilvl w:val="0"/>
          <w:numId w:val="8"/>
        </w:numPr>
        <w:autoSpaceDE w:val="0"/>
        <w:autoSpaceDN w:val="0"/>
        <w:adjustRightInd w:val="0"/>
        <w:ind w:left="720" w:hanging="360"/>
        <w:rPr>
          <w:rFonts w:ascii="Arial" w:hAnsi="Arial" w:cs="Arial"/>
          <w:sz w:val="24"/>
          <w:szCs w:val="24"/>
          <w:lang w:val="tr-TR"/>
        </w:rPr>
      </w:pPr>
      <w:r w:rsidRPr="00111ED2">
        <w:rPr>
          <w:rFonts w:ascii="Arial" w:hAnsi="Arial" w:cs="Arial"/>
          <w:sz w:val="24"/>
          <w:szCs w:val="24"/>
          <w:lang w:val="tr-TR"/>
        </w:rPr>
        <w:t>TCe 90 bg (4x2) ve 6 vitesli manuel şanzıman</w:t>
      </w:r>
    </w:p>
    <w:p w14:paraId="3866D4B4" w14:textId="77777777" w:rsidR="00757744" w:rsidRPr="00111ED2" w:rsidRDefault="00757744" w:rsidP="00757744">
      <w:pPr>
        <w:numPr>
          <w:ilvl w:val="0"/>
          <w:numId w:val="8"/>
        </w:numPr>
        <w:autoSpaceDE w:val="0"/>
        <w:autoSpaceDN w:val="0"/>
        <w:adjustRightInd w:val="0"/>
        <w:ind w:left="720" w:hanging="360"/>
        <w:rPr>
          <w:rFonts w:ascii="Arial" w:hAnsi="Arial" w:cs="Arial"/>
          <w:sz w:val="24"/>
          <w:szCs w:val="24"/>
          <w:lang w:val="tr-TR"/>
        </w:rPr>
      </w:pPr>
      <w:r w:rsidRPr="00111ED2">
        <w:rPr>
          <w:rFonts w:ascii="Arial" w:hAnsi="Arial" w:cs="Arial"/>
          <w:sz w:val="24"/>
          <w:szCs w:val="24"/>
          <w:lang w:val="tr-TR"/>
        </w:rPr>
        <w:t>TCe 150 bg (4x4) ve 6 vitesli manuel şanzıman</w:t>
      </w:r>
    </w:p>
    <w:p w14:paraId="5BFAD428" w14:textId="77777777" w:rsidR="00757744" w:rsidRPr="00111ED2" w:rsidRDefault="00757744" w:rsidP="00757744">
      <w:pPr>
        <w:numPr>
          <w:ilvl w:val="0"/>
          <w:numId w:val="8"/>
        </w:numPr>
        <w:autoSpaceDE w:val="0"/>
        <w:autoSpaceDN w:val="0"/>
        <w:adjustRightInd w:val="0"/>
        <w:ind w:left="720" w:hanging="360"/>
        <w:rPr>
          <w:rFonts w:ascii="Arial" w:hAnsi="Arial" w:cs="Arial"/>
          <w:sz w:val="24"/>
          <w:szCs w:val="24"/>
          <w:lang w:val="tr-TR"/>
        </w:rPr>
      </w:pPr>
      <w:r w:rsidRPr="00111ED2">
        <w:rPr>
          <w:rFonts w:ascii="Arial" w:hAnsi="Arial" w:cs="Arial"/>
          <w:sz w:val="24"/>
          <w:szCs w:val="24"/>
          <w:lang w:val="tr-TR"/>
        </w:rPr>
        <w:t>TCe 150 bg (4x2) ve 6 vitesli EDC otomatik şanzıman</w:t>
      </w:r>
    </w:p>
    <w:p w14:paraId="40A9E968" w14:textId="77777777" w:rsidR="00757744" w:rsidRPr="00111ED2" w:rsidRDefault="00757744" w:rsidP="00757744">
      <w:pPr>
        <w:autoSpaceDE w:val="0"/>
        <w:autoSpaceDN w:val="0"/>
        <w:adjustRightInd w:val="0"/>
        <w:ind w:left="720"/>
        <w:rPr>
          <w:rFonts w:ascii="Arial" w:hAnsi="Arial" w:cs="Arial"/>
          <w:sz w:val="24"/>
          <w:szCs w:val="24"/>
          <w:lang w:val="tr-TR"/>
        </w:rPr>
      </w:pPr>
    </w:p>
    <w:p w14:paraId="516C23AE" w14:textId="77777777" w:rsidR="00757744" w:rsidRPr="00111ED2" w:rsidRDefault="00757744" w:rsidP="00757744">
      <w:pPr>
        <w:autoSpaceDE w:val="0"/>
        <w:autoSpaceDN w:val="0"/>
        <w:adjustRightInd w:val="0"/>
        <w:ind w:left="720"/>
        <w:rPr>
          <w:rFonts w:ascii="Arial" w:hAnsi="Arial" w:cs="Arial"/>
          <w:sz w:val="24"/>
          <w:szCs w:val="24"/>
          <w:lang w:val="tr-TR"/>
        </w:rPr>
      </w:pPr>
    </w:p>
    <w:p w14:paraId="3CA1AF71" w14:textId="77777777" w:rsidR="00757744" w:rsidRPr="00111ED2" w:rsidRDefault="00757744" w:rsidP="00757744">
      <w:pPr>
        <w:autoSpaceDE w:val="0"/>
        <w:autoSpaceDN w:val="0"/>
        <w:adjustRightInd w:val="0"/>
        <w:ind w:left="720"/>
        <w:rPr>
          <w:rFonts w:ascii="Arial" w:hAnsi="Arial" w:cs="Arial"/>
          <w:sz w:val="24"/>
          <w:szCs w:val="24"/>
          <w:lang w:val="tr-TR"/>
        </w:rPr>
      </w:pPr>
      <w:r w:rsidRPr="00111ED2">
        <w:rPr>
          <w:rFonts w:ascii="Arial" w:hAnsi="Arial" w:cs="Arial"/>
          <w:sz w:val="24"/>
          <w:szCs w:val="24"/>
          <w:lang w:val="tr-TR"/>
        </w:rPr>
        <w:t>Fabrika Çıkışlı Benzin&amp;LPG</w:t>
      </w:r>
    </w:p>
    <w:p w14:paraId="7F4C0FC4" w14:textId="6C1F84B9" w:rsidR="00FC319C" w:rsidRPr="00111ED2" w:rsidRDefault="00757744" w:rsidP="00B53FE5">
      <w:pPr>
        <w:pStyle w:val="ListeParagraf"/>
        <w:numPr>
          <w:ilvl w:val="0"/>
          <w:numId w:val="12"/>
        </w:numPr>
        <w:autoSpaceDE w:val="0"/>
        <w:autoSpaceDN w:val="0"/>
        <w:adjustRightInd w:val="0"/>
        <w:ind w:left="709" w:hanging="425"/>
        <w:rPr>
          <w:rFonts w:ascii="Arial" w:hAnsi="Arial" w:cs="Arial"/>
          <w:sz w:val="24"/>
          <w:szCs w:val="24"/>
          <w:lang w:val="tr-TR"/>
        </w:rPr>
      </w:pPr>
      <w:r w:rsidRPr="00111ED2">
        <w:rPr>
          <w:rFonts w:ascii="Arial" w:hAnsi="Arial" w:cs="Arial"/>
          <w:sz w:val="24"/>
          <w:szCs w:val="24"/>
          <w:lang w:val="tr-TR"/>
        </w:rPr>
        <w:t>ECO-G 100 bg (4x2) ve 6 vitesli manuel şanzıman</w:t>
      </w:r>
    </w:p>
    <w:p w14:paraId="1033A911" w14:textId="28E9BCC8" w:rsidR="00B53FE5" w:rsidRPr="00111ED2" w:rsidRDefault="00B53FE5" w:rsidP="00FC319C">
      <w:pPr>
        <w:autoSpaceDE w:val="0"/>
        <w:autoSpaceDN w:val="0"/>
        <w:adjustRightInd w:val="0"/>
        <w:ind w:left="720"/>
        <w:rPr>
          <w:rFonts w:ascii="Arial" w:hAnsi="Arial" w:cs="Arial"/>
          <w:sz w:val="24"/>
          <w:szCs w:val="24"/>
          <w:lang w:val="tr-TR"/>
        </w:rPr>
      </w:pPr>
    </w:p>
    <w:p w14:paraId="44004FCA" w14:textId="77777777" w:rsidR="00B53FE5" w:rsidRPr="00111ED2" w:rsidRDefault="00B53FE5" w:rsidP="00B53FE5">
      <w:pPr>
        <w:autoSpaceDE w:val="0"/>
        <w:autoSpaceDN w:val="0"/>
        <w:adjustRightInd w:val="0"/>
        <w:ind w:left="708"/>
        <w:rPr>
          <w:rFonts w:ascii="Arial" w:hAnsi="Arial" w:cs="Arial"/>
          <w:sz w:val="24"/>
          <w:szCs w:val="24"/>
          <w:lang w:val="tr-TR"/>
        </w:rPr>
      </w:pPr>
      <w:r w:rsidRPr="00111ED2">
        <w:rPr>
          <w:rFonts w:ascii="Arial" w:hAnsi="Arial" w:cs="Arial"/>
          <w:sz w:val="24"/>
          <w:szCs w:val="24"/>
          <w:lang w:val="tr-TR"/>
        </w:rPr>
        <w:t xml:space="preserve">Dizel: </w:t>
      </w:r>
    </w:p>
    <w:p w14:paraId="5B01CC27" w14:textId="77777777" w:rsidR="00B53FE5" w:rsidRPr="00111ED2" w:rsidRDefault="00B53FE5" w:rsidP="00B53FE5">
      <w:pPr>
        <w:numPr>
          <w:ilvl w:val="0"/>
          <w:numId w:val="8"/>
        </w:numPr>
        <w:autoSpaceDE w:val="0"/>
        <w:autoSpaceDN w:val="0"/>
        <w:adjustRightInd w:val="0"/>
        <w:ind w:left="720" w:hanging="360"/>
        <w:rPr>
          <w:rFonts w:ascii="Arial" w:hAnsi="Arial" w:cs="Arial"/>
          <w:sz w:val="24"/>
          <w:szCs w:val="24"/>
          <w:lang w:val="tr-TR"/>
        </w:rPr>
      </w:pPr>
      <w:r w:rsidRPr="00111ED2">
        <w:rPr>
          <w:rFonts w:ascii="Arial" w:hAnsi="Arial" w:cs="Arial"/>
          <w:sz w:val="24"/>
          <w:szCs w:val="24"/>
          <w:lang w:val="tr-TR"/>
        </w:rPr>
        <w:t>dCi 115 bg (4x2 veya 4x4) ve 6 vitesli manuel şanzıman</w:t>
      </w:r>
    </w:p>
    <w:p w14:paraId="29FC02B3" w14:textId="77777777" w:rsidR="00B53FE5" w:rsidRPr="00111ED2" w:rsidRDefault="00B53FE5" w:rsidP="00FC319C">
      <w:pPr>
        <w:autoSpaceDE w:val="0"/>
        <w:autoSpaceDN w:val="0"/>
        <w:adjustRightInd w:val="0"/>
        <w:ind w:left="720"/>
        <w:rPr>
          <w:rFonts w:ascii="Arial" w:hAnsi="Arial" w:cs="Arial"/>
          <w:sz w:val="24"/>
          <w:szCs w:val="24"/>
          <w:lang w:val="tr-TR"/>
        </w:rPr>
      </w:pPr>
    </w:p>
    <w:p w14:paraId="148F1725" w14:textId="5077ADFF" w:rsidR="00FB398A" w:rsidRPr="00111ED2" w:rsidRDefault="00FB398A" w:rsidP="00FB398A">
      <w:pPr>
        <w:autoSpaceDE w:val="0"/>
        <w:autoSpaceDN w:val="0"/>
        <w:adjustRightInd w:val="0"/>
        <w:rPr>
          <w:rFonts w:ascii="Arial" w:hAnsi="Arial" w:cs="Arial"/>
          <w:sz w:val="24"/>
          <w:szCs w:val="24"/>
          <w:lang w:val="tr-TR"/>
        </w:rPr>
      </w:pPr>
    </w:p>
    <w:p w14:paraId="1A5AFB63" w14:textId="0CA9978F" w:rsidR="00FB398A" w:rsidRPr="00111ED2" w:rsidRDefault="00FB398A" w:rsidP="00FB398A">
      <w:pPr>
        <w:autoSpaceDE w:val="0"/>
        <w:autoSpaceDN w:val="0"/>
        <w:adjustRightInd w:val="0"/>
        <w:rPr>
          <w:rFonts w:ascii="Arial" w:hAnsi="Arial" w:cs="Arial"/>
          <w:b/>
          <w:bCs/>
          <w:sz w:val="24"/>
          <w:szCs w:val="24"/>
          <w:lang w:val="tr-TR"/>
        </w:rPr>
      </w:pPr>
      <w:r w:rsidRPr="00111ED2">
        <w:rPr>
          <w:rFonts w:ascii="Arial" w:hAnsi="Arial" w:cs="Arial"/>
          <w:b/>
          <w:bCs/>
          <w:sz w:val="24"/>
          <w:szCs w:val="24"/>
          <w:lang w:val="tr-TR"/>
        </w:rPr>
        <w:t>Fiyat Tablosu</w:t>
      </w:r>
    </w:p>
    <w:p w14:paraId="20ACB8A2" w14:textId="77418FE6" w:rsidR="00757744" w:rsidRPr="00111ED2" w:rsidRDefault="00FA4BB1" w:rsidP="00757744">
      <w:pPr>
        <w:rPr>
          <w:rFonts w:ascii="Arial" w:hAnsi="Arial" w:cs="Arial"/>
          <w:sz w:val="24"/>
          <w:szCs w:val="24"/>
          <w:lang w:val="tr-TR"/>
        </w:rPr>
      </w:pPr>
      <w:r>
        <w:rPr>
          <w:noProof/>
        </w:rPr>
        <w:drawing>
          <wp:inline distT="0" distB="0" distL="0" distR="0" wp14:anchorId="293A7300" wp14:editId="79B66550">
            <wp:extent cx="3541595" cy="2547893"/>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5226" cy="2557699"/>
                    </a:xfrm>
                    <a:prstGeom prst="rect">
                      <a:avLst/>
                    </a:prstGeom>
                  </pic:spPr>
                </pic:pic>
              </a:graphicData>
            </a:graphic>
          </wp:inline>
        </w:drawing>
      </w:r>
    </w:p>
    <w:p w14:paraId="23DB2A64" w14:textId="29F6064C" w:rsidR="00FB398A" w:rsidRPr="00111ED2" w:rsidRDefault="00FB398A" w:rsidP="00FB398A">
      <w:pPr>
        <w:autoSpaceDE w:val="0"/>
        <w:autoSpaceDN w:val="0"/>
        <w:adjustRightInd w:val="0"/>
        <w:rPr>
          <w:rFonts w:ascii="Arial" w:hAnsi="Arial" w:cs="Arial"/>
          <w:b/>
          <w:bCs/>
          <w:sz w:val="24"/>
          <w:szCs w:val="24"/>
          <w:lang w:val="tr-TR"/>
        </w:rPr>
      </w:pPr>
    </w:p>
    <w:p w14:paraId="55F1E06D" w14:textId="77777777" w:rsidR="00C7646C" w:rsidRDefault="00C7646C" w:rsidP="00FB398A">
      <w:pPr>
        <w:autoSpaceDE w:val="0"/>
        <w:autoSpaceDN w:val="0"/>
        <w:adjustRightInd w:val="0"/>
        <w:rPr>
          <w:rFonts w:ascii="Arial" w:hAnsi="Arial" w:cs="Arial"/>
          <w:b/>
          <w:bCs/>
          <w:sz w:val="24"/>
          <w:szCs w:val="24"/>
          <w:lang w:val="tr-TR"/>
        </w:rPr>
      </w:pPr>
    </w:p>
    <w:p w14:paraId="793C535D" w14:textId="77777777" w:rsidR="00C7646C" w:rsidRDefault="00C7646C" w:rsidP="00FB398A">
      <w:pPr>
        <w:autoSpaceDE w:val="0"/>
        <w:autoSpaceDN w:val="0"/>
        <w:adjustRightInd w:val="0"/>
        <w:rPr>
          <w:rFonts w:ascii="Arial" w:hAnsi="Arial" w:cs="Arial"/>
          <w:b/>
          <w:bCs/>
          <w:sz w:val="24"/>
          <w:szCs w:val="24"/>
          <w:lang w:val="tr-TR"/>
        </w:rPr>
      </w:pPr>
    </w:p>
    <w:p w14:paraId="5E5C6A23" w14:textId="261E9ECD" w:rsidR="00FB398A" w:rsidRPr="00821861" w:rsidRDefault="00FB398A" w:rsidP="00FB398A">
      <w:pPr>
        <w:autoSpaceDE w:val="0"/>
        <w:autoSpaceDN w:val="0"/>
        <w:adjustRightInd w:val="0"/>
        <w:rPr>
          <w:rFonts w:ascii="Arial" w:hAnsi="Arial" w:cs="Arial"/>
          <w:b/>
          <w:bCs/>
          <w:sz w:val="24"/>
          <w:szCs w:val="24"/>
          <w:lang w:val="tr-TR"/>
        </w:rPr>
      </w:pPr>
      <w:r w:rsidRPr="00111ED2">
        <w:rPr>
          <w:rFonts w:ascii="Arial" w:hAnsi="Arial" w:cs="Arial"/>
          <w:b/>
          <w:bCs/>
          <w:sz w:val="24"/>
          <w:szCs w:val="24"/>
          <w:lang w:val="tr-TR"/>
        </w:rPr>
        <w:t>Donanım &amp; Teknik Tablolar</w:t>
      </w:r>
      <w:r w:rsidRPr="00821861">
        <w:rPr>
          <w:rFonts w:ascii="Arial" w:hAnsi="Arial" w:cs="Arial"/>
          <w:b/>
          <w:bCs/>
          <w:sz w:val="24"/>
          <w:szCs w:val="24"/>
          <w:lang w:val="tr-TR"/>
        </w:rPr>
        <w:t xml:space="preserve"> </w:t>
      </w:r>
    </w:p>
    <w:p w14:paraId="24B79288" w14:textId="797C1D8E" w:rsidR="00FB398A" w:rsidRDefault="00FB398A" w:rsidP="00FB398A">
      <w:pPr>
        <w:autoSpaceDE w:val="0"/>
        <w:autoSpaceDN w:val="0"/>
        <w:adjustRightInd w:val="0"/>
        <w:rPr>
          <w:rFonts w:ascii="Arial" w:hAnsi="Arial" w:cs="Arial"/>
          <w:sz w:val="24"/>
          <w:szCs w:val="24"/>
          <w:highlight w:val="yellow"/>
          <w:lang w:val="tr-TR"/>
        </w:rPr>
      </w:pPr>
    </w:p>
    <w:p w14:paraId="2986D270" w14:textId="77777777" w:rsidR="00C7646C" w:rsidRPr="00821861" w:rsidRDefault="00C7646C" w:rsidP="00FB398A">
      <w:pPr>
        <w:autoSpaceDE w:val="0"/>
        <w:autoSpaceDN w:val="0"/>
        <w:adjustRightInd w:val="0"/>
        <w:rPr>
          <w:rFonts w:ascii="Arial" w:hAnsi="Arial" w:cs="Arial"/>
          <w:sz w:val="24"/>
          <w:szCs w:val="24"/>
          <w:highlight w:val="yellow"/>
          <w:lang w:val="tr-TR"/>
        </w:rPr>
      </w:pPr>
    </w:p>
    <w:tbl>
      <w:tblPr>
        <w:tblW w:w="10494" w:type="dxa"/>
        <w:tblCellMar>
          <w:left w:w="70" w:type="dxa"/>
          <w:right w:w="70" w:type="dxa"/>
        </w:tblCellMar>
        <w:tblLook w:val="04A0" w:firstRow="1" w:lastRow="0" w:firstColumn="1" w:lastColumn="0" w:noHBand="0" w:noVBand="1"/>
      </w:tblPr>
      <w:tblGrid>
        <w:gridCol w:w="5322"/>
        <w:gridCol w:w="1724"/>
        <w:gridCol w:w="1724"/>
        <w:gridCol w:w="1724"/>
      </w:tblGrid>
      <w:tr w:rsidR="00C7646C" w:rsidRPr="00C7646C" w14:paraId="00C9A401" w14:textId="77777777" w:rsidTr="00C7646C">
        <w:trPr>
          <w:trHeight w:val="493"/>
        </w:trPr>
        <w:tc>
          <w:tcPr>
            <w:tcW w:w="5322" w:type="dxa"/>
            <w:tcBorders>
              <w:top w:val="single" w:sz="4" w:space="0" w:color="A6A6A6"/>
              <w:left w:val="single" w:sz="4" w:space="0" w:color="A6A6A6"/>
              <w:bottom w:val="single" w:sz="4" w:space="0" w:color="A6A6A6"/>
              <w:right w:val="single" w:sz="4" w:space="0" w:color="A6A6A6"/>
            </w:tcBorders>
            <w:shd w:val="clear" w:color="000000" w:fill="646B52"/>
            <w:noWrap/>
            <w:vAlign w:val="center"/>
            <w:hideMark/>
          </w:tcPr>
          <w:p w14:paraId="21C91DA0" w14:textId="77777777" w:rsidR="00C7646C" w:rsidRPr="00C7646C" w:rsidRDefault="00C7646C" w:rsidP="00C7646C">
            <w:pPr>
              <w:jc w:val="left"/>
              <w:rPr>
                <w:rFonts w:ascii="Calibri" w:eastAsia="Times New Roman" w:hAnsi="Calibri" w:cs="Calibri"/>
                <w:b/>
                <w:bCs/>
                <w:color w:val="FFFFFF"/>
                <w:sz w:val="36"/>
                <w:szCs w:val="36"/>
                <w:lang w:val="tr-TR" w:eastAsia="tr-TR"/>
              </w:rPr>
            </w:pPr>
            <w:r w:rsidRPr="00C7646C">
              <w:rPr>
                <w:rFonts w:ascii="Calibri" w:eastAsia="Times New Roman" w:hAnsi="Calibri" w:cs="Calibri"/>
                <w:b/>
                <w:bCs/>
                <w:color w:val="FFFFFF"/>
                <w:sz w:val="36"/>
                <w:szCs w:val="36"/>
                <w:lang w:val="tr-TR" w:eastAsia="tr-TR"/>
              </w:rPr>
              <w:t>YENİ DUSTER</w:t>
            </w:r>
          </w:p>
        </w:tc>
        <w:tc>
          <w:tcPr>
            <w:tcW w:w="1724" w:type="dxa"/>
            <w:tcBorders>
              <w:top w:val="single" w:sz="4" w:space="0" w:color="A6A6A6"/>
              <w:left w:val="nil"/>
              <w:bottom w:val="single" w:sz="4" w:space="0" w:color="A6A6A6"/>
              <w:right w:val="single" w:sz="4" w:space="0" w:color="A6A6A6"/>
            </w:tcBorders>
            <w:shd w:val="clear" w:color="000000" w:fill="646B52"/>
            <w:vAlign w:val="center"/>
            <w:hideMark/>
          </w:tcPr>
          <w:p w14:paraId="3B8256E5" w14:textId="77777777" w:rsidR="00C7646C" w:rsidRPr="00C7646C" w:rsidRDefault="00C7646C" w:rsidP="00C7646C">
            <w:pPr>
              <w:jc w:val="center"/>
              <w:rPr>
                <w:rFonts w:ascii="Calibri" w:eastAsia="Times New Roman" w:hAnsi="Calibri" w:cs="Calibri"/>
                <w:b/>
                <w:bCs/>
                <w:color w:val="FFFFFF"/>
                <w:sz w:val="24"/>
                <w:szCs w:val="24"/>
                <w:lang w:val="tr-TR" w:eastAsia="tr-TR"/>
              </w:rPr>
            </w:pPr>
            <w:r w:rsidRPr="00C7646C">
              <w:rPr>
                <w:rFonts w:ascii="Calibri" w:eastAsia="Times New Roman" w:hAnsi="Calibri" w:cs="Calibri"/>
                <w:b/>
                <w:bCs/>
                <w:color w:val="FFFFFF"/>
                <w:sz w:val="24"/>
                <w:szCs w:val="24"/>
                <w:lang w:val="tr-TR" w:eastAsia="tr-TR"/>
              </w:rPr>
              <w:t>COMFORT</w:t>
            </w:r>
          </w:p>
        </w:tc>
        <w:tc>
          <w:tcPr>
            <w:tcW w:w="1724" w:type="dxa"/>
            <w:tcBorders>
              <w:top w:val="single" w:sz="4" w:space="0" w:color="A6A6A6"/>
              <w:left w:val="nil"/>
              <w:bottom w:val="single" w:sz="4" w:space="0" w:color="A6A6A6"/>
              <w:right w:val="single" w:sz="4" w:space="0" w:color="A6A6A6"/>
            </w:tcBorders>
            <w:shd w:val="clear" w:color="000000" w:fill="646B52"/>
            <w:vAlign w:val="center"/>
            <w:hideMark/>
          </w:tcPr>
          <w:p w14:paraId="124C6BE1" w14:textId="77777777" w:rsidR="00C7646C" w:rsidRPr="00C7646C" w:rsidRDefault="00C7646C" w:rsidP="00C7646C">
            <w:pPr>
              <w:jc w:val="center"/>
              <w:rPr>
                <w:rFonts w:ascii="Calibri" w:eastAsia="Times New Roman" w:hAnsi="Calibri" w:cs="Calibri"/>
                <w:b/>
                <w:bCs/>
                <w:color w:val="FFFFFF"/>
                <w:sz w:val="24"/>
                <w:szCs w:val="24"/>
                <w:lang w:val="tr-TR" w:eastAsia="tr-TR"/>
              </w:rPr>
            </w:pPr>
            <w:r w:rsidRPr="00C7646C">
              <w:rPr>
                <w:rFonts w:ascii="Calibri" w:eastAsia="Times New Roman" w:hAnsi="Calibri" w:cs="Calibri"/>
                <w:b/>
                <w:bCs/>
                <w:color w:val="FFFFFF"/>
                <w:sz w:val="24"/>
                <w:szCs w:val="24"/>
                <w:lang w:val="tr-TR" w:eastAsia="tr-TR"/>
              </w:rPr>
              <w:t>PRESTIGE</w:t>
            </w:r>
          </w:p>
        </w:tc>
        <w:tc>
          <w:tcPr>
            <w:tcW w:w="1724" w:type="dxa"/>
            <w:tcBorders>
              <w:top w:val="single" w:sz="4" w:space="0" w:color="A6A6A6"/>
              <w:left w:val="nil"/>
              <w:bottom w:val="single" w:sz="4" w:space="0" w:color="A6A6A6"/>
              <w:right w:val="single" w:sz="4" w:space="0" w:color="A6A6A6"/>
            </w:tcBorders>
            <w:shd w:val="clear" w:color="000000" w:fill="646B52"/>
            <w:vAlign w:val="center"/>
            <w:hideMark/>
          </w:tcPr>
          <w:p w14:paraId="18D364AB" w14:textId="77777777" w:rsidR="00C7646C" w:rsidRPr="00C7646C" w:rsidRDefault="00C7646C" w:rsidP="00C7646C">
            <w:pPr>
              <w:jc w:val="center"/>
              <w:rPr>
                <w:rFonts w:ascii="Calibri" w:eastAsia="Times New Roman" w:hAnsi="Calibri" w:cs="Calibri"/>
                <w:b/>
                <w:bCs/>
                <w:color w:val="FFFFFF"/>
                <w:sz w:val="24"/>
                <w:szCs w:val="24"/>
                <w:lang w:val="tr-TR" w:eastAsia="tr-TR"/>
              </w:rPr>
            </w:pPr>
            <w:r w:rsidRPr="00C7646C">
              <w:rPr>
                <w:rFonts w:ascii="Calibri" w:eastAsia="Times New Roman" w:hAnsi="Calibri" w:cs="Calibri"/>
                <w:b/>
                <w:bCs/>
                <w:color w:val="FFFFFF"/>
                <w:sz w:val="24"/>
                <w:szCs w:val="24"/>
                <w:lang w:val="tr-TR" w:eastAsia="tr-TR"/>
              </w:rPr>
              <w:t>PRESTIGE PLUS</w:t>
            </w:r>
          </w:p>
        </w:tc>
      </w:tr>
      <w:tr w:rsidR="00C7646C" w:rsidRPr="00C7646C" w14:paraId="47073769" w14:textId="77777777" w:rsidTr="00C7646C">
        <w:trPr>
          <w:trHeight w:val="102"/>
        </w:trPr>
        <w:tc>
          <w:tcPr>
            <w:tcW w:w="5322" w:type="dxa"/>
            <w:tcBorders>
              <w:top w:val="nil"/>
              <w:left w:val="single" w:sz="4" w:space="0" w:color="auto"/>
              <w:bottom w:val="nil"/>
              <w:right w:val="nil"/>
            </w:tcBorders>
            <w:shd w:val="clear" w:color="auto" w:fill="auto"/>
            <w:noWrap/>
            <w:vAlign w:val="center"/>
            <w:hideMark/>
          </w:tcPr>
          <w:p w14:paraId="52A57076" w14:textId="77777777" w:rsidR="00C7646C" w:rsidRPr="00C7646C" w:rsidRDefault="00C7646C" w:rsidP="00C7646C">
            <w:pPr>
              <w:jc w:val="center"/>
              <w:rPr>
                <w:rFonts w:ascii="Arial Narrow" w:eastAsia="Times New Roman" w:hAnsi="Arial Narrow" w:cs="Arial TUR"/>
                <w:b/>
                <w:bCs/>
                <w:sz w:val="20"/>
                <w:szCs w:val="20"/>
                <w:lang w:val="tr-TR" w:eastAsia="tr-TR"/>
              </w:rPr>
            </w:pPr>
            <w:r w:rsidRPr="00C7646C">
              <w:rPr>
                <w:rFonts w:ascii="Arial Narrow" w:eastAsia="Times New Roman" w:hAnsi="Arial Narrow" w:cs="Arial TUR"/>
                <w:b/>
                <w:bCs/>
                <w:sz w:val="20"/>
                <w:szCs w:val="20"/>
                <w:lang w:val="tr-TR" w:eastAsia="tr-TR"/>
              </w:rPr>
              <w:t> </w:t>
            </w:r>
          </w:p>
        </w:tc>
        <w:tc>
          <w:tcPr>
            <w:tcW w:w="1724" w:type="dxa"/>
            <w:tcBorders>
              <w:top w:val="nil"/>
              <w:left w:val="nil"/>
              <w:bottom w:val="nil"/>
              <w:right w:val="nil"/>
            </w:tcBorders>
            <w:shd w:val="clear" w:color="auto" w:fill="auto"/>
            <w:vAlign w:val="center"/>
            <w:hideMark/>
          </w:tcPr>
          <w:p w14:paraId="2FD83E41" w14:textId="77777777" w:rsidR="00C7646C" w:rsidRPr="00C7646C" w:rsidRDefault="00C7646C" w:rsidP="00C7646C">
            <w:pPr>
              <w:jc w:val="center"/>
              <w:rPr>
                <w:rFonts w:ascii="Arial Narrow" w:eastAsia="Times New Roman" w:hAnsi="Arial Narrow" w:cs="Arial TUR"/>
                <w:b/>
                <w:bCs/>
                <w:sz w:val="20"/>
                <w:szCs w:val="20"/>
                <w:lang w:val="tr-TR" w:eastAsia="tr-TR"/>
              </w:rPr>
            </w:pPr>
          </w:p>
        </w:tc>
        <w:tc>
          <w:tcPr>
            <w:tcW w:w="1724" w:type="dxa"/>
            <w:tcBorders>
              <w:top w:val="nil"/>
              <w:left w:val="nil"/>
              <w:bottom w:val="nil"/>
              <w:right w:val="single" w:sz="4" w:space="0" w:color="auto"/>
            </w:tcBorders>
            <w:shd w:val="clear" w:color="auto" w:fill="auto"/>
            <w:vAlign w:val="center"/>
            <w:hideMark/>
          </w:tcPr>
          <w:p w14:paraId="15D90B53" w14:textId="77777777" w:rsidR="00C7646C" w:rsidRPr="00C7646C" w:rsidRDefault="00C7646C" w:rsidP="00C7646C">
            <w:pPr>
              <w:jc w:val="center"/>
              <w:rPr>
                <w:rFonts w:ascii="Arial Narrow" w:eastAsia="Times New Roman" w:hAnsi="Arial Narrow" w:cs="Arial TUR"/>
                <w:b/>
                <w:bCs/>
                <w:sz w:val="20"/>
                <w:szCs w:val="20"/>
                <w:lang w:val="tr-TR" w:eastAsia="tr-TR"/>
              </w:rPr>
            </w:pPr>
            <w:r w:rsidRPr="00C7646C">
              <w:rPr>
                <w:rFonts w:ascii="Arial Narrow" w:eastAsia="Times New Roman" w:hAnsi="Arial Narrow" w:cs="Arial TUR"/>
                <w:b/>
                <w:bCs/>
                <w:sz w:val="20"/>
                <w:szCs w:val="20"/>
                <w:lang w:val="tr-TR" w:eastAsia="tr-TR"/>
              </w:rPr>
              <w:t> </w:t>
            </w:r>
          </w:p>
        </w:tc>
        <w:tc>
          <w:tcPr>
            <w:tcW w:w="1724" w:type="dxa"/>
            <w:tcBorders>
              <w:top w:val="nil"/>
              <w:left w:val="nil"/>
              <w:bottom w:val="nil"/>
              <w:right w:val="single" w:sz="4" w:space="0" w:color="auto"/>
            </w:tcBorders>
            <w:shd w:val="clear" w:color="auto" w:fill="auto"/>
            <w:vAlign w:val="center"/>
            <w:hideMark/>
          </w:tcPr>
          <w:p w14:paraId="42941C1C" w14:textId="77777777" w:rsidR="00C7646C" w:rsidRPr="00C7646C" w:rsidRDefault="00C7646C" w:rsidP="00C7646C">
            <w:pPr>
              <w:jc w:val="center"/>
              <w:rPr>
                <w:rFonts w:ascii="Arial Narrow" w:eastAsia="Times New Roman" w:hAnsi="Arial Narrow" w:cs="Arial TUR"/>
                <w:b/>
                <w:bCs/>
                <w:sz w:val="20"/>
                <w:szCs w:val="20"/>
                <w:lang w:val="tr-TR" w:eastAsia="tr-TR"/>
              </w:rPr>
            </w:pPr>
            <w:r w:rsidRPr="00C7646C">
              <w:rPr>
                <w:rFonts w:ascii="Arial Narrow" w:eastAsia="Times New Roman" w:hAnsi="Arial Narrow" w:cs="Arial TUR"/>
                <w:b/>
                <w:bCs/>
                <w:sz w:val="20"/>
                <w:szCs w:val="20"/>
                <w:lang w:val="tr-TR" w:eastAsia="tr-TR"/>
              </w:rPr>
              <w:t> </w:t>
            </w:r>
          </w:p>
        </w:tc>
      </w:tr>
      <w:tr w:rsidR="00C7646C" w:rsidRPr="00C7646C" w14:paraId="6C4B566B" w14:textId="77777777" w:rsidTr="00C7646C">
        <w:trPr>
          <w:trHeight w:val="305"/>
        </w:trPr>
        <w:tc>
          <w:tcPr>
            <w:tcW w:w="5322" w:type="dxa"/>
            <w:tcBorders>
              <w:top w:val="single" w:sz="4" w:space="0" w:color="A6A6A6"/>
              <w:left w:val="single" w:sz="4" w:space="0" w:color="A6A6A6"/>
              <w:bottom w:val="single" w:sz="4" w:space="0" w:color="A6A6A6"/>
              <w:right w:val="single" w:sz="4" w:space="0" w:color="A6A6A6"/>
            </w:tcBorders>
            <w:shd w:val="clear" w:color="000000" w:fill="646B52"/>
            <w:noWrap/>
            <w:vAlign w:val="bottom"/>
            <w:hideMark/>
          </w:tcPr>
          <w:p w14:paraId="7AE59DCB" w14:textId="77777777" w:rsidR="00C7646C" w:rsidRPr="00C7646C" w:rsidRDefault="00C7646C" w:rsidP="00C7646C">
            <w:pPr>
              <w:jc w:val="left"/>
              <w:rPr>
                <w:rFonts w:ascii="Calibri" w:eastAsia="Times New Roman" w:hAnsi="Calibri" w:cs="Calibri"/>
                <w:b/>
                <w:bCs/>
                <w:color w:val="FFFFFF"/>
                <w:sz w:val="24"/>
                <w:szCs w:val="24"/>
                <w:lang w:val="tr-TR" w:eastAsia="tr-TR"/>
              </w:rPr>
            </w:pPr>
            <w:r w:rsidRPr="00C7646C">
              <w:rPr>
                <w:rFonts w:ascii="Calibri" w:eastAsia="Times New Roman" w:hAnsi="Calibri" w:cs="Calibri"/>
                <w:b/>
                <w:bCs/>
                <w:color w:val="FFFFFF"/>
                <w:sz w:val="24"/>
                <w:szCs w:val="24"/>
                <w:lang w:val="tr-TR" w:eastAsia="tr-TR"/>
              </w:rPr>
              <w:t>GÜVENLİK VE SÜRÜŞ DESTEK SİSTEMLERİ</w:t>
            </w:r>
          </w:p>
        </w:tc>
        <w:tc>
          <w:tcPr>
            <w:tcW w:w="1724" w:type="dxa"/>
            <w:tcBorders>
              <w:top w:val="single" w:sz="4" w:space="0" w:color="A6A6A6"/>
              <w:left w:val="nil"/>
              <w:bottom w:val="single" w:sz="4" w:space="0" w:color="A6A6A6"/>
              <w:right w:val="single" w:sz="4" w:space="0" w:color="A6A6A6"/>
            </w:tcBorders>
            <w:shd w:val="clear" w:color="000000" w:fill="646B52"/>
            <w:vAlign w:val="center"/>
            <w:hideMark/>
          </w:tcPr>
          <w:p w14:paraId="55E36F1A" w14:textId="77777777" w:rsidR="00C7646C" w:rsidRPr="00C7646C" w:rsidRDefault="00C7646C" w:rsidP="00C7646C">
            <w:pPr>
              <w:jc w:val="left"/>
              <w:rPr>
                <w:rFonts w:ascii="Calibri" w:eastAsia="Times New Roman" w:hAnsi="Calibri" w:cs="Calibri"/>
                <w:color w:val="FFFFFF"/>
                <w:sz w:val="20"/>
                <w:szCs w:val="20"/>
                <w:lang w:val="tr-TR" w:eastAsia="tr-TR"/>
              </w:rPr>
            </w:pPr>
            <w:r w:rsidRPr="00C7646C">
              <w:rPr>
                <w:rFonts w:ascii="Calibri" w:eastAsia="Times New Roman" w:hAnsi="Calibri" w:cs="Calibri"/>
                <w:color w:val="FFFFFF"/>
                <w:sz w:val="20"/>
                <w:szCs w:val="20"/>
                <w:lang w:val="tr-TR" w:eastAsia="tr-TR"/>
              </w:rPr>
              <w:t> </w:t>
            </w:r>
          </w:p>
        </w:tc>
        <w:tc>
          <w:tcPr>
            <w:tcW w:w="1724" w:type="dxa"/>
            <w:tcBorders>
              <w:top w:val="single" w:sz="4" w:space="0" w:color="A6A6A6"/>
              <w:left w:val="nil"/>
              <w:bottom w:val="single" w:sz="4" w:space="0" w:color="A6A6A6"/>
              <w:right w:val="single" w:sz="4" w:space="0" w:color="A6A6A6"/>
            </w:tcBorders>
            <w:shd w:val="clear" w:color="000000" w:fill="646B52"/>
            <w:vAlign w:val="center"/>
            <w:hideMark/>
          </w:tcPr>
          <w:p w14:paraId="112A2A1D" w14:textId="77777777" w:rsidR="00C7646C" w:rsidRPr="00C7646C" w:rsidRDefault="00C7646C" w:rsidP="00C7646C">
            <w:pPr>
              <w:jc w:val="left"/>
              <w:rPr>
                <w:rFonts w:ascii="Calibri" w:eastAsia="Times New Roman" w:hAnsi="Calibri" w:cs="Calibri"/>
                <w:color w:val="FFFFFF"/>
                <w:sz w:val="20"/>
                <w:szCs w:val="20"/>
                <w:lang w:val="tr-TR" w:eastAsia="tr-TR"/>
              </w:rPr>
            </w:pPr>
            <w:r w:rsidRPr="00C7646C">
              <w:rPr>
                <w:rFonts w:ascii="Calibri" w:eastAsia="Times New Roman" w:hAnsi="Calibri" w:cs="Calibri"/>
                <w:color w:val="FFFFFF"/>
                <w:sz w:val="20"/>
                <w:szCs w:val="20"/>
                <w:lang w:val="tr-TR" w:eastAsia="tr-TR"/>
              </w:rPr>
              <w:t> </w:t>
            </w:r>
          </w:p>
        </w:tc>
        <w:tc>
          <w:tcPr>
            <w:tcW w:w="1724" w:type="dxa"/>
            <w:tcBorders>
              <w:top w:val="single" w:sz="4" w:space="0" w:color="A6A6A6"/>
              <w:left w:val="nil"/>
              <w:bottom w:val="single" w:sz="4" w:space="0" w:color="A6A6A6"/>
              <w:right w:val="single" w:sz="4" w:space="0" w:color="A6A6A6"/>
            </w:tcBorders>
            <w:shd w:val="clear" w:color="000000" w:fill="646B52"/>
            <w:vAlign w:val="center"/>
            <w:hideMark/>
          </w:tcPr>
          <w:p w14:paraId="199E6312" w14:textId="77777777" w:rsidR="00C7646C" w:rsidRPr="00C7646C" w:rsidRDefault="00C7646C" w:rsidP="00C7646C">
            <w:pPr>
              <w:jc w:val="left"/>
              <w:rPr>
                <w:rFonts w:ascii="Calibri" w:eastAsia="Times New Roman" w:hAnsi="Calibri" w:cs="Calibri"/>
                <w:color w:val="FFFFFF"/>
                <w:sz w:val="20"/>
                <w:szCs w:val="20"/>
                <w:lang w:val="tr-TR" w:eastAsia="tr-TR"/>
              </w:rPr>
            </w:pPr>
            <w:r w:rsidRPr="00C7646C">
              <w:rPr>
                <w:rFonts w:ascii="Calibri" w:eastAsia="Times New Roman" w:hAnsi="Calibri" w:cs="Calibri"/>
                <w:color w:val="FFFFFF"/>
                <w:sz w:val="20"/>
                <w:szCs w:val="20"/>
                <w:lang w:val="tr-TR" w:eastAsia="tr-TR"/>
              </w:rPr>
              <w:t> </w:t>
            </w:r>
          </w:p>
        </w:tc>
      </w:tr>
      <w:tr w:rsidR="00C7646C" w:rsidRPr="00C7646C" w14:paraId="5799A258"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213F3F82"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ABS (Anti Blokaj Fren Sistemi) + AFU (Acil Fren Yardımı)</w:t>
            </w:r>
          </w:p>
        </w:tc>
        <w:tc>
          <w:tcPr>
            <w:tcW w:w="1724" w:type="dxa"/>
            <w:tcBorders>
              <w:top w:val="nil"/>
              <w:left w:val="nil"/>
              <w:bottom w:val="single" w:sz="4" w:space="0" w:color="A6A6A6"/>
              <w:right w:val="single" w:sz="4" w:space="0" w:color="A6A6A6"/>
            </w:tcBorders>
            <w:shd w:val="clear" w:color="auto" w:fill="auto"/>
            <w:noWrap/>
            <w:vAlign w:val="bottom"/>
            <w:hideMark/>
          </w:tcPr>
          <w:p w14:paraId="127422CA"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0C675A94"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740AA645"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1E4A7089"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3BF5FEC8"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ESP (Elektronik Denge Programı)</w:t>
            </w:r>
          </w:p>
        </w:tc>
        <w:tc>
          <w:tcPr>
            <w:tcW w:w="1724" w:type="dxa"/>
            <w:tcBorders>
              <w:top w:val="nil"/>
              <w:left w:val="nil"/>
              <w:bottom w:val="single" w:sz="4" w:space="0" w:color="A6A6A6"/>
              <w:right w:val="single" w:sz="4" w:space="0" w:color="A6A6A6"/>
            </w:tcBorders>
            <w:shd w:val="clear" w:color="auto" w:fill="auto"/>
            <w:noWrap/>
            <w:vAlign w:val="bottom"/>
            <w:hideMark/>
          </w:tcPr>
          <w:p w14:paraId="673C1F50"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088A260B"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36E22FA4"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1DAE03E6"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28CBF5F6"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ASR (Elektronik Patinaj Önleme Sistemi)</w:t>
            </w:r>
          </w:p>
        </w:tc>
        <w:tc>
          <w:tcPr>
            <w:tcW w:w="1724" w:type="dxa"/>
            <w:tcBorders>
              <w:top w:val="nil"/>
              <w:left w:val="nil"/>
              <w:bottom w:val="single" w:sz="4" w:space="0" w:color="A6A6A6"/>
              <w:right w:val="single" w:sz="4" w:space="0" w:color="A6A6A6"/>
            </w:tcBorders>
            <w:shd w:val="clear" w:color="auto" w:fill="auto"/>
            <w:noWrap/>
            <w:vAlign w:val="bottom"/>
            <w:hideMark/>
          </w:tcPr>
          <w:p w14:paraId="33A7AF11"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42F3EAB4"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227FD8D4"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4719E96D"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37D861F3"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HSA (Yokuşta Kalkış Destek Sistemi)</w:t>
            </w:r>
          </w:p>
        </w:tc>
        <w:tc>
          <w:tcPr>
            <w:tcW w:w="1724" w:type="dxa"/>
            <w:tcBorders>
              <w:top w:val="nil"/>
              <w:left w:val="nil"/>
              <w:bottom w:val="single" w:sz="4" w:space="0" w:color="A6A6A6"/>
              <w:right w:val="single" w:sz="4" w:space="0" w:color="A6A6A6"/>
            </w:tcBorders>
            <w:shd w:val="clear" w:color="auto" w:fill="auto"/>
            <w:noWrap/>
            <w:vAlign w:val="bottom"/>
            <w:hideMark/>
          </w:tcPr>
          <w:p w14:paraId="0332877D"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44848294"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2A923C24"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7CA7D161"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481CC4DA"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HDC (Yokuş İniş Destek Sistemi) (Yalnızca 4x4 versiyonlarda bulunur)</w:t>
            </w:r>
          </w:p>
        </w:tc>
        <w:tc>
          <w:tcPr>
            <w:tcW w:w="1724" w:type="dxa"/>
            <w:tcBorders>
              <w:top w:val="nil"/>
              <w:left w:val="nil"/>
              <w:bottom w:val="single" w:sz="4" w:space="0" w:color="A6A6A6"/>
              <w:right w:val="single" w:sz="4" w:space="0" w:color="A6A6A6"/>
            </w:tcBorders>
            <w:shd w:val="clear" w:color="auto" w:fill="auto"/>
            <w:noWrap/>
            <w:vAlign w:val="bottom"/>
            <w:hideMark/>
          </w:tcPr>
          <w:p w14:paraId="12B8B943"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53A7FF8D"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000000" w:fill="FFFFFF"/>
            <w:noWrap/>
            <w:vAlign w:val="bottom"/>
            <w:hideMark/>
          </w:tcPr>
          <w:p w14:paraId="6F03B79C"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4E7B940D"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4D18843A"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Hız ayar ve sınırlayıcı (Cruise Control)</w:t>
            </w:r>
          </w:p>
        </w:tc>
        <w:tc>
          <w:tcPr>
            <w:tcW w:w="1724" w:type="dxa"/>
            <w:tcBorders>
              <w:top w:val="nil"/>
              <w:left w:val="nil"/>
              <w:bottom w:val="single" w:sz="4" w:space="0" w:color="A6A6A6"/>
              <w:right w:val="single" w:sz="4" w:space="0" w:color="A6A6A6"/>
            </w:tcBorders>
            <w:shd w:val="clear" w:color="auto" w:fill="auto"/>
            <w:noWrap/>
            <w:vAlign w:val="bottom"/>
            <w:hideMark/>
          </w:tcPr>
          <w:p w14:paraId="40958700"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4368F459"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2C72E302"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28E2F30F"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75EB85C5"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Ön hava yastıkları</w:t>
            </w:r>
          </w:p>
        </w:tc>
        <w:tc>
          <w:tcPr>
            <w:tcW w:w="1724" w:type="dxa"/>
            <w:tcBorders>
              <w:top w:val="nil"/>
              <w:left w:val="nil"/>
              <w:bottom w:val="single" w:sz="4" w:space="0" w:color="A6A6A6"/>
              <w:right w:val="single" w:sz="4" w:space="0" w:color="A6A6A6"/>
            </w:tcBorders>
            <w:shd w:val="clear" w:color="auto" w:fill="auto"/>
            <w:noWrap/>
            <w:vAlign w:val="bottom"/>
            <w:hideMark/>
          </w:tcPr>
          <w:p w14:paraId="6777C89B"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7957CDD4"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388030F5"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4D724643"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259347F0"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lastRenderedPageBreak/>
              <w:t>Yan hava yastıkları</w:t>
            </w:r>
          </w:p>
        </w:tc>
        <w:tc>
          <w:tcPr>
            <w:tcW w:w="1724" w:type="dxa"/>
            <w:tcBorders>
              <w:top w:val="nil"/>
              <w:left w:val="nil"/>
              <w:bottom w:val="single" w:sz="4" w:space="0" w:color="A6A6A6"/>
              <w:right w:val="single" w:sz="4" w:space="0" w:color="A6A6A6"/>
            </w:tcBorders>
            <w:shd w:val="clear" w:color="auto" w:fill="auto"/>
            <w:noWrap/>
            <w:vAlign w:val="bottom"/>
            <w:hideMark/>
          </w:tcPr>
          <w:p w14:paraId="1E3B9297"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6E735A82"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5A641B25"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1F49F536"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33FE60CA"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Perde hava yastıkları</w:t>
            </w:r>
          </w:p>
        </w:tc>
        <w:tc>
          <w:tcPr>
            <w:tcW w:w="1724" w:type="dxa"/>
            <w:tcBorders>
              <w:top w:val="nil"/>
              <w:left w:val="nil"/>
              <w:bottom w:val="single" w:sz="4" w:space="0" w:color="A6A6A6"/>
              <w:right w:val="single" w:sz="4" w:space="0" w:color="A6A6A6"/>
            </w:tcBorders>
            <w:shd w:val="clear" w:color="auto" w:fill="auto"/>
            <w:noWrap/>
            <w:vAlign w:val="bottom"/>
            <w:hideMark/>
          </w:tcPr>
          <w:p w14:paraId="40D4072A"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2123B1AC"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7163DE09"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34CFE83C"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7350C87E"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Ön Sis farları</w:t>
            </w:r>
          </w:p>
        </w:tc>
        <w:tc>
          <w:tcPr>
            <w:tcW w:w="1724" w:type="dxa"/>
            <w:tcBorders>
              <w:top w:val="nil"/>
              <w:left w:val="nil"/>
              <w:bottom w:val="single" w:sz="4" w:space="0" w:color="A6A6A6"/>
              <w:right w:val="single" w:sz="4" w:space="0" w:color="A6A6A6"/>
            </w:tcBorders>
            <w:shd w:val="clear" w:color="auto" w:fill="auto"/>
            <w:noWrap/>
            <w:vAlign w:val="bottom"/>
            <w:hideMark/>
          </w:tcPr>
          <w:p w14:paraId="7D288C9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17A6A91E"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6FB2AE26"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0A07AE51"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270D062A"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Otomatik yanan farlar</w:t>
            </w:r>
          </w:p>
        </w:tc>
        <w:tc>
          <w:tcPr>
            <w:tcW w:w="1724" w:type="dxa"/>
            <w:tcBorders>
              <w:top w:val="nil"/>
              <w:left w:val="nil"/>
              <w:bottom w:val="single" w:sz="4" w:space="0" w:color="A6A6A6"/>
              <w:right w:val="single" w:sz="4" w:space="0" w:color="A6A6A6"/>
            </w:tcBorders>
            <w:shd w:val="clear" w:color="auto" w:fill="auto"/>
            <w:noWrap/>
            <w:vAlign w:val="bottom"/>
            <w:hideMark/>
          </w:tcPr>
          <w:p w14:paraId="39B22DDC"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0396180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3024ACD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4BA514A1"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63B716B7"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LED gündüz farları</w:t>
            </w:r>
          </w:p>
        </w:tc>
        <w:tc>
          <w:tcPr>
            <w:tcW w:w="1724" w:type="dxa"/>
            <w:tcBorders>
              <w:top w:val="nil"/>
              <w:left w:val="nil"/>
              <w:bottom w:val="single" w:sz="4" w:space="0" w:color="A6A6A6"/>
              <w:right w:val="single" w:sz="4" w:space="0" w:color="A6A6A6"/>
            </w:tcBorders>
            <w:shd w:val="clear" w:color="auto" w:fill="auto"/>
            <w:noWrap/>
            <w:vAlign w:val="bottom"/>
            <w:hideMark/>
          </w:tcPr>
          <w:p w14:paraId="01EF5AA7"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567568EC"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7146FEAD"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6B127F64"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17153FFB"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Y şeklinde ışık imzalı LED farlar</w:t>
            </w:r>
          </w:p>
        </w:tc>
        <w:tc>
          <w:tcPr>
            <w:tcW w:w="1724" w:type="dxa"/>
            <w:tcBorders>
              <w:top w:val="nil"/>
              <w:left w:val="nil"/>
              <w:bottom w:val="single" w:sz="4" w:space="0" w:color="A6A6A6"/>
              <w:right w:val="single" w:sz="4" w:space="0" w:color="A6A6A6"/>
            </w:tcBorders>
            <w:shd w:val="clear" w:color="auto" w:fill="auto"/>
            <w:noWrap/>
            <w:vAlign w:val="bottom"/>
            <w:hideMark/>
          </w:tcPr>
          <w:p w14:paraId="25442B5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433F9A6C"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7A13F7B3"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4FEC5DB9"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3FAE18CA"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Stop &amp; Start Özelliği</w:t>
            </w:r>
          </w:p>
        </w:tc>
        <w:tc>
          <w:tcPr>
            <w:tcW w:w="1724" w:type="dxa"/>
            <w:tcBorders>
              <w:top w:val="nil"/>
              <w:left w:val="nil"/>
              <w:bottom w:val="single" w:sz="4" w:space="0" w:color="A6A6A6"/>
              <w:right w:val="single" w:sz="4" w:space="0" w:color="A6A6A6"/>
            </w:tcBorders>
            <w:shd w:val="clear" w:color="auto" w:fill="auto"/>
            <w:noWrap/>
            <w:vAlign w:val="bottom"/>
            <w:hideMark/>
          </w:tcPr>
          <w:p w14:paraId="14F9C1CC"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4C8C5C5E"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3FC050E6"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6ECB7D3E"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39D457B3"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Çocuk koltuğu sabitleyici (ISOFIX)</w:t>
            </w:r>
          </w:p>
        </w:tc>
        <w:tc>
          <w:tcPr>
            <w:tcW w:w="1724" w:type="dxa"/>
            <w:tcBorders>
              <w:top w:val="nil"/>
              <w:left w:val="nil"/>
              <w:bottom w:val="single" w:sz="4" w:space="0" w:color="A6A6A6"/>
              <w:right w:val="single" w:sz="4" w:space="0" w:color="A6A6A6"/>
            </w:tcBorders>
            <w:shd w:val="clear" w:color="auto" w:fill="auto"/>
            <w:noWrap/>
            <w:vAlign w:val="bottom"/>
            <w:hideMark/>
          </w:tcPr>
          <w:p w14:paraId="22355189"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7285B0A2"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0DD63C14"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2293392F"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0F909349"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Lastik Basınç Uyarısı</w:t>
            </w:r>
          </w:p>
        </w:tc>
        <w:tc>
          <w:tcPr>
            <w:tcW w:w="1724" w:type="dxa"/>
            <w:tcBorders>
              <w:top w:val="nil"/>
              <w:left w:val="nil"/>
              <w:bottom w:val="single" w:sz="4" w:space="0" w:color="A6A6A6"/>
              <w:right w:val="single" w:sz="4" w:space="0" w:color="A6A6A6"/>
            </w:tcBorders>
            <w:shd w:val="clear" w:color="auto" w:fill="auto"/>
            <w:noWrap/>
            <w:vAlign w:val="bottom"/>
            <w:hideMark/>
          </w:tcPr>
          <w:p w14:paraId="386F1064"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17D4A100"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53313A37"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2AEF783E"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05057474"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Arka park sensörü</w:t>
            </w:r>
          </w:p>
        </w:tc>
        <w:tc>
          <w:tcPr>
            <w:tcW w:w="1724" w:type="dxa"/>
            <w:tcBorders>
              <w:top w:val="nil"/>
              <w:left w:val="nil"/>
              <w:bottom w:val="single" w:sz="4" w:space="0" w:color="A6A6A6"/>
              <w:right w:val="single" w:sz="4" w:space="0" w:color="A6A6A6"/>
            </w:tcBorders>
            <w:shd w:val="clear" w:color="auto" w:fill="auto"/>
            <w:noWrap/>
            <w:vAlign w:val="bottom"/>
            <w:hideMark/>
          </w:tcPr>
          <w:p w14:paraId="3D51385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O</w:t>
            </w:r>
          </w:p>
        </w:tc>
        <w:tc>
          <w:tcPr>
            <w:tcW w:w="1724" w:type="dxa"/>
            <w:tcBorders>
              <w:top w:val="nil"/>
              <w:left w:val="nil"/>
              <w:bottom w:val="single" w:sz="4" w:space="0" w:color="A6A6A6"/>
              <w:right w:val="single" w:sz="4" w:space="0" w:color="A6A6A6"/>
            </w:tcBorders>
            <w:shd w:val="clear" w:color="auto" w:fill="auto"/>
            <w:noWrap/>
            <w:vAlign w:val="bottom"/>
            <w:hideMark/>
          </w:tcPr>
          <w:p w14:paraId="6FEB5644"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325967CA"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12800E3B"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3FE49D6B"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Geri Görüş Kamerası</w:t>
            </w:r>
          </w:p>
        </w:tc>
        <w:tc>
          <w:tcPr>
            <w:tcW w:w="1724" w:type="dxa"/>
            <w:tcBorders>
              <w:top w:val="nil"/>
              <w:left w:val="nil"/>
              <w:bottom w:val="single" w:sz="4" w:space="0" w:color="A6A6A6"/>
              <w:right w:val="single" w:sz="4" w:space="0" w:color="A6A6A6"/>
            </w:tcBorders>
            <w:shd w:val="clear" w:color="auto" w:fill="auto"/>
            <w:noWrap/>
            <w:vAlign w:val="bottom"/>
            <w:hideMark/>
          </w:tcPr>
          <w:p w14:paraId="4077E2DE"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5247460C"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13572DAD"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69CBA5BD" w14:textId="77777777" w:rsidTr="00C7646C">
        <w:trPr>
          <w:trHeight w:val="293"/>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55AEB2BE"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360</w:t>
            </w:r>
            <w:r w:rsidRPr="00C7646C">
              <w:rPr>
                <w:rFonts w:ascii="Calibri" w:eastAsia="Times New Roman" w:hAnsi="Calibri" w:cs="Calibri"/>
                <w:sz w:val="20"/>
                <w:szCs w:val="20"/>
                <w:vertAlign w:val="superscript"/>
                <w:lang w:val="tr-TR" w:eastAsia="tr-TR"/>
              </w:rPr>
              <w:t xml:space="preserve">o </w:t>
            </w:r>
            <w:r w:rsidRPr="00C7646C">
              <w:rPr>
                <w:rFonts w:ascii="Calibri" w:eastAsia="Times New Roman" w:hAnsi="Calibri" w:cs="Calibri"/>
                <w:sz w:val="20"/>
                <w:szCs w:val="20"/>
                <w:lang w:val="tr-TR" w:eastAsia="tr-TR"/>
              </w:rPr>
              <w:t>Kamera</w:t>
            </w:r>
          </w:p>
        </w:tc>
        <w:tc>
          <w:tcPr>
            <w:tcW w:w="1724" w:type="dxa"/>
            <w:tcBorders>
              <w:top w:val="nil"/>
              <w:left w:val="nil"/>
              <w:bottom w:val="single" w:sz="4" w:space="0" w:color="A6A6A6"/>
              <w:right w:val="single" w:sz="4" w:space="0" w:color="A6A6A6"/>
            </w:tcBorders>
            <w:shd w:val="clear" w:color="auto" w:fill="auto"/>
            <w:noWrap/>
            <w:vAlign w:val="bottom"/>
            <w:hideMark/>
          </w:tcPr>
          <w:p w14:paraId="2A0BFD8A"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290A5ACB"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Sürüş Destek Paketi</w:t>
            </w:r>
          </w:p>
        </w:tc>
        <w:tc>
          <w:tcPr>
            <w:tcW w:w="1724" w:type="dxa"/>
            <w:tcBorders>
              <w:top w:val="nil"/>
              <w:left w:val="nil"/>
              <w:bottom w:val="single" w:sz="4" w:space="0" w:color="A6A6A6"/>
              <w:right w:val="single" w:sz="4" w:space="0" w:color="A6A6A6"/>
            </w:tcBorders>
            <w:shd w:val="clear" w:color="auto" w:fill="auto"/>
            <w:noWrap/>
            <w:vAlign w:val="bottom"/>
            <w:hideMark/>
          </w:tcPr>
          <w:p w14:paraId="0D49F86A"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O</w:t>
            </w:r>
          </w:p>
        </w:tc>
      </w:tr>
      <w:tr w:rsidR="00C7646C" w:rsidRPr="00C7646C" w14:paraId="04085799"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44A23C72"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Kör Nokta Uyarı Sistemi</w:t>
            </w:r>
          </w:p>
        </w:tc>
        <w:tc>
          <w:tcPr>
            <w:tcW w:w="1724" w:type="dxa"/>
            <w:tcBorders>
              <w:top w:val="nil"/>
              <w:left w:val="nil"/>
              <w:bottom w:val="single" w:sz="4" w:space="0" w:color="A6A6A6"/>
              <w:right w:val="single" w:sz="4" w:space="0" w:color="A6A6A6"/>
            </w:tcBorders>
            <w:shd w:val="clear" w:color="auto" w:fill="auto"/>
            <w:noWrap/>
            <w:vAlign w:val="bottom"/>
            <w:hideMark/>
          </w:tcPr>
          <w:p w14:paraId="1EF5B3C3"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52FE0B3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Sürüş Destek Paketi</w:t>
            </w:r>
          </w:p>
        </w:tc>
        <w:tc>
          <w:tcPr>
            <w:tcW w:w="1724" w:type="dxa"/>
            <w:tcBorders>
              <w:top w:val="nil"/>
              <w:left w:val="nil"/>
              <w:bottom w:val="single" w:sz="4" w:space="0" w:color="A6A6A6"/>
              <w:right w:val="single" w:sz="4" w:space="0" w:color="A6A6A6"/>
            </w:tcBorders>
            <w:shd w:val="clear" w:color="auto" w:fill="auto"/>
            <w:noWrap/>
            <w:vAlign w:val="bottom"/>
            <w:hideMark/>
          </w:tcPr>
          <w:p w14:paraId="770132D7"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30E67C64"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4F1534DD"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Eller serbest Dacia kart sistemi</w:t>
            </w:r>
          </w:p>
        </w:tc>
        <w:tc>
          <w:tcPr>
            <w:tcW w:w="1724" w:type="dxa"/>
            <w:tcBorders>
              <w:top w:val="nil"/>
              <w:left w:val="nil"/>
              <w:bottom w:val="single" w:sz="4" w:space="0" w:color="A6A6A6"/>
              <w:right w:val="single" w:sz="4" w:space="0" w:color="A6A6A6"/>
            </w:tcBorders>
            <w:shd w:val="clear" w:color="auto" w:fill="auto"/>
            <w:noWrap/>
            <w:vAlign w:val="bottom"/>
            <w:hideMark/>
          </w:tcPr>
          <w:p w14:paraId="7B99E98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5AA11225"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O</w:t>
            </w:r>
          </w:p>
        </w:tc>
        <w:tc>
          <w:tcPr>
            <w:tcW w:w="1724" w:type="dxa"/>
            <w:tcBorders>
              <w:top w:val="nil"/>
              <w:left w:val="nil"/>
              <w:bottom w:val="single" w:sz="4" w:space="0" w:color="A6A6A6"/>
              <w:right w:val="single" w:sz="4" w:space="0" w:color="A6A6A6"/>
            </w:tcBorders>
            <w:shd w:val="clear" w:color="auto" w:fill="auto"/>
            <w:noWrap/>
            <w:vAlign w:val="bottom"/>
            <w:hideMark/>
          </w:tcPr>
          <w:p w14:paraId="70420C80"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O</w:t>
            </w:r>
          </w:p>
        </w:tc>
      </w:tr>
      <w:tr w:rsidR="00C7646C" w:rsidRPr="00C7646C" w14:paraId="66B2A283"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153EE5C4"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Yedek lastik *</w:t>
            </w:r>
          </w:p>
        </w:tc>
        <w:tc>
          <w:tcPr>
            <w:tcW w:w="1724" w:type="dxa"/>
            <w:tcBorders>
              <w:top w:val="nil"/>
              <w:left w:val="nil"/>
              <w:bottom w:val="single" w:sz="4" w:space="0" w:color="A6A6A6"/>
              <w:right w:val="single" w:sz="4" w:space="0" w:color="A6A6A6"/>
            </w:tcBorders>
            <w:shd w:val="clear" w:color="auto" w:fill="auto"/>
            <w:noWrap/>
            <w:vAlign w:val="bottom"/>
            <w:hideMark/>
          </w:tcPr>
          <w:p w14:paraId="29015716"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3376BA63"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6CD9482C"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6B994DCA"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000000" w:fill="646B52"/>
            <w:vAlign w:val="center"/>
            <w:hideMark/>
          </w:tcPr>
          <w:p w14:paraId="6E117665" w14:textId="77777777" w:rsidR="00C7646C" w:rsidRPr="00C7646C" w:rsidRDefault="00C7646C" w:rsidP="00C7646C">
            <w:pPr>
              <w:jc w:val="left"/>
              <w:rPr>
                <w:rFonts w:ascii="Calibri" w:eastAsia="Times New Roman" w:hAnsi="Calibri" w:cs="Calibri"/>
                <w:b/>
                <w:bCs/>
                <w:color w:val="FFFFFF"/>
                <w:sz w:val="20"/>
                <w:szCs w:val="20"/>
                <w:lang w:val="tr-TR" w:eastAsia="tr-TR"/>
              </w:rPr>
            </w:pPr>
            <w:r w:rsidRPr="00C7646C">
              <w:rPr>
                <w:rFonts w:ascii="Calibri" w:eastAsia="Times New Roman" w:hAnsi="Calibri" w:cs="Calibri"/>
                <w:b/>
                <w:bCs/>
                <w:color w:val="FFFFFF"/>
                <w:sz w:val="20"/>
                <w:szCs w:val="20"/>
                <w:lang w:val="tr-TR" w:eastAsia="tr-TR"/>
              </w:rPr>
              <w:t>KONFOR</w:t>
            </w:r>
          </w:p>
        </w:tc>
        <w:tc>
          <w:tcPr>
            <w:tcW w:w="1724" w:type="dxa"/>
            <w:tcBorders>
              <w:top w:val="nil"/>
              <w:left w:val="nil"/>
              <w:bottom w:val="single" w:sz="4" w:space="0" w:color="A6A6A6"/>
              <w:right w:val="single" w:sz="4" w:space="0" w:color="A6A6A6"/>
            </w:tcBorders>
            <w:shd w:val="clear" w:color="000000" w:fill="646B52"/>
            <w:vAlign w:val="center"/>
            <w:hideMark/>
          </w:tcPr>
          <w:p w14:paraId="2EF7F5BB" w14:textId="77777777" w:rsidR="00C7646C" w:rsidRPr="00C7646C" w:rsidRDefault="00C7646C" w:rsidP="00C7646C">
            <w:pPr>
              <w:jc w:val="left"/>
              <w:rPr>
                <w:rFonts w:ascii="Calibri" w:eastAsia="Times New Roman" w:hAnsi="Calibri" w:cs="Calibri"/>
                <w:color w:val="FFFFFF"/>
                <w:sz w:val="20"/>
                <w:szCs w:val="20"/>
                <w:lang w:val="tr-TR" w:eastAsia="tr-TR"/>
              </w:rPr>
            </w:pPr>
            <w:r w:rsidRPr="00C7646C">
              <w:rPr>
                <w:rFonts w:ascii="Calibri" w:eastAsia="Times New Roman" w:hAnsi="Calibri" w:cs="Calibri"/>
                <w:color w:val="FFFFFF"/>
                <w:sz w:val="20"/>
                <w:szCs w:val="20"/>
                <w:lang w:val="tr-TR" w:eastAsia="tr-TR"/>
              </w:rPr>
              <w:t> </w:t>
            </w:r>
          </w:p>
        </w:tc>
        <w:tc>
          <w:tcPr>
            <w:tcW w:w="1724" w:type="dxa"/>
            <w:tcBorders>
              <w:top w:val="nil"/>
              <w:left w:val="nil"/>
              <w:bottom w:val="single" w:sz="4" w:space="0" w:color="A6A6A6"/>
              <w:right w:val="single" w:sz="4" w:space="0" w:color="A6A6A6"/>
            </w:tcBorders>
            <w:shd w:val="clear" w:color="000000" w:fill="646B52"/>
            <w:vAlign w:val="center"/>
            <w:hideMark/>
          </w:tcPr>
          <w:p w14:paraId="799AD648" w14:textId="77777777" w:rsidR="00C7646C" w:rsidRPr="00C7646C" w:rsidRDefault="00C7646C" w:rsidP="00C7646C">
            <w:pPr>
              <w:jc w:val="left"/>
              <w:rPr>
                <w:rFonts w:ascii="Calibri" w:eastAsia="Times New Roman" w:hAnsi="Calibri" w:cs="Calibri"/>
                <w:color w:val="FFFFFF"/>
                <w:sz w:val="20"/>
                <w:szCs w:val="20"/>
                <w:lang w:val="tr-TR" w:eastAsia="tr-TR"/>
              </w:rPr>
            </w:pPr>
            <w:r w:rsidRPr="00C7646C">
              <w:rPr>
                <w:rFonts w:ascii="Calibri" w:eastAsia="Times New Roman" w:hAnsi="Calibri" w:cs="Calibri"/>
                <w:color w:val="FFFFFF"/>
                <w:sz w:val="20"/>
                <w:szCs w:val="20"/>
                <w:lang w:val="tr-TR" w:eastAsia="tr-TR"/>
              </w:rPr>
              <w:t> </w:t>
            </w:r>
          </w:p>
        </w:tc>
        <w:tc>
          <w:tcPr>
            <w:tcW w:w="1724" w:type="dxa"/>
            <w:tcBorders>
              <w:top w:val="nil"/>
              <w:left w:val="nil"/>
              <w:bottom w:val="single" w:sz="4" w:space="0" w:color="A6A6A6"/>
              <w:right w:val="single" w:sz="4" w:space="0" w:color="A6A6A6"/>
            </w:tcBorders>
            <w:shd w:val="clear" w:color="000000" w:fill="646B52"/>
            <w:vAlign w:val="center"/>
            <w:hideMark/>
          </w:tcPr>
          <w:p w14:paraId="441B6FB5" w14:textId="77777777" w:rsidR="00C7646C" w:rsidRPr="00C7646C" w:rsidRDefault="00C7646C" w:rsidP="00C7646C">
            <w:pPr>
              <w:jc w:val="left"/>
              <w:rPr>
                <w:rFonts w:ascii="Calibri" w:eastAsia="Times New Roman" w:hAnsi="Calibri" w:cs="Calibri"/>
                <w:color w:val="FFFFFF"/>
                <w:sz w:val="20"/>
                <w:szCs w:val="20"/>
                <w:lang w:val="tr-TR" w:eastAsia="tr-TR"/>
              </w:rPr>
            </w:pPr>
            <w:r w:rsidRPr="00C7646C">
              <w:rPr>
                <w:rFonts w:ascii="Calibri" w:eastAsia="Times New Roman" w:hAnsi="Calibri" w:cs="Calibri"/>
                <w:color w:val="FFFFFF"/>
                <w:sz w:val="20"/>
                <w:szCs w:val="20"/>
                <w:lang w:val="tr-TR" w:eastAsia="tr-TR"/>
              </w:rPr>
              <w:t> </w:t>
            </w:r>
          </w:p>
        </w:tc>
      </w:tr>
      <w:tr w:rsidR="00C7646C" w:rsidRPr="00C7646C" w14:paraId="311AC206"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734A32D2"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Manuel klima</w:t>
            </w:r>
          </w:p>
        </w:tc>
        <w:tc>
          <w:tcPr>
            <w:tcW w:w="1724" w:type="dxa"/>
            <w:tcBorders>
              <w:top w:val="nil"/>
              <w:left w:val="nil"/>
              <w:bottom w:val="single" w:sz="4" w:space="0" w:color="A6A6A6"/>
              <w:right w:val="single" w:sz="4" w:space="0" w:color="A6A6A6"/>
            </w:tcBorders>
            <w:shd w:val="clear" w:color="auto" w:fill="auto"/>
            <w:noWrap/>
            <w:vAlign w:val="bottom"/>
            <w:hideMark/>
          </w:tcPr>
          <w:p w14:paraId="008C869F"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2A153DA2"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0BEA285A"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r>
      <w:tr w:rsidR="00C7646C" w:rsidRPr="00C7646C" w14:paraId="33EB58F5"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6A9240A6"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Otomatik klima</w:t>
            </w:r>
          </w:p>
        </w:tc>
        <w:tc>
          <w:tcPr>
            <w:tcW w:w="1724" w:type="dxa"/>
            <w:tcBorders>
              <w:top w:val="nil"/>
              <w:left w:val="nil"/>
              <w:bottom w:val="single" w:sz="4" w:space="0" w:color="A6A6A6"/>
              <w:right w:val="single" w:sz="4" w:space="0" w:color="A6A6A6"/>
            </w:tcBorders>
            <w:shd w:val="clear" w:color="auto" w:fill="auto"/>
            <w:noWrap/>
            <w:vAlign w:val="bottom"/>
            <w:hideMark/>
          </w:tcPr>
          <w:p w14:paraId="07C7080C"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798C672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O</w:t>
            </w:r>
          </w:p>
        </w:tc>
        <w:tc>
          <w:tcPr>
            <w:tcW w:w="1724" w:type="dxa"/>
            <w:tcBorders>
              <w:top w:val="nil"/>
              <w:left w:val="nil"/>
              <w:bottom w:val="single" w:sz="4" w:space="0" w:color="A6A6A6"/>
              <w:right w:val="single" w:sz="4" w:space="0" w:color="A6A6A6"/>
            </w:tcBorders>
            <w:shd w:val="clear" w:color="auto" w:fill="auto"/>
            <w:noWrap/>
            <w:vAlign w:val="bottom"/>
            <w:hideMark/>
          </w:tcPr>
          <w:p w14:paraId="1A5E6F95"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7C59018F"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vAlign w:val="center"/>
            <w:hideMark/>
          </w:tcPr>
          <w:p w14:paraId="66C080D3" w14:textId="77777777" w:rsidR="00C7646C" w:rsidRPr="00C7646C" w:rsidRDefault="00C7646C" w:rsidP="00C7646C">
            <w:pP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 xml:space="preserve">Elektrikli ön camlar </w:t>
            </w:r>
          </w:p>
        </w:tc>
        <w:tc>
          <w:tcPr>
            <w:tcW w:w="1724" w:type="dxa"/>
            <w:tcBorders>
              <w:top w:val="nil"/>
              <w:left w:val="nil"/>
              <w:bottom w:val="single" w:sz="4" w:space="0" w:color="A6A6A6"/>
              <w:right w:val="single" w:sz="4" w:space="0" w:color="A6A6A6"/>
            </w:tcBorders>
            <w:shd w:val="clear" w:color="auto" w:fill="auto"/>
            <w:noWrap/>
            <w:vAlign w:val="bottom"/>
            <w:hideMark/>
          </w:tcPr>
          <w:p w14:paraId="021B05FC"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61C1342A"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4BFB2220"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114C35DA"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vAlign w:val="center"/>
            <w:hideMark/>
          </w:tcPr>
          <w:p w14:paraId="7D9DC647" w14:textId="77777777" w:rsidR="00C7646C" w:rsidRPr="00C7646C" w:rsidRDefault="00C7646C" w:rsidP="00C7646C">
            <w:pP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Sürücü tarafı tek dokunuşlu elektrikli ön camlar</w:t>
            </w:r>
          </w:p>
        </w:tc>
        <w:tc>
          <w:tcPr>
            <w:tcW w:w="1724" w:type="dxa"/>
            <w:tcBorders>
              <w:top w:val="nil"/>
              <w:left w:val="nil"/>
              <w:bottom w:val="single" w:sz="4" w:space="0" w:color="A6A6A6"/>
              <w:right w:val="single" w:sz="4" w:space="0" w:color="A6A6A6"/>
            </w:tcBorders>
            <w:shd w:val="clear" w:color="auto" w:fill="auto"/>
            <w:noWrap/>
            <w:vAlign w:val="bottom"/>
            <w:hideMark/>
          </w:tcPr>
          <w:p w14:paraId="28CC9166"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4AF2B66B"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5C4D01D5"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5CB13C56"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vAlign w:val="center"/>
            <w:hideMark/>
          </w:tcPr>
          <w:p w14:paraId="33BAAE22" w14:textId="77777777" w:rsidR="00C7646C" w:rsidRPr="00C7646C" w:rsidRDefault="00C7646C" w:rsidP="00C7646C">
            <w:pP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 xml:space="preserve">Elektrikli arka camlar </w:t>
            </w:r>
          </w:p>
        </w:tc>
        <w:tc>
          <w:tcPr>
            <w:tcW w:w="1724" w:type="dxa"/>
            <w:tcBorders>
              <w:top w:val="nil"/>
              <w:left w:val="nil"/>
              <w:bottom w:val="single" w:sz="4" w:space="0" w:color="A6A6A6"/>
              <w:right w:val="single" w:sz="4" w:space="0" w:color="A6A6A6"/>
            </w:tcBorders>
            <w:shd w:val="clear" w:color="auto" w:fill="auto"/>
            <w:vAlign w:val="center"/>
            <w:hideMark/>
          </w:tcPr>
          <w:p w14:paraId="1BB72233"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5BA7BBD1"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4CDD311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3125936A"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1664882F"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Merkezi konsolda 12V priz</w:t>
            </w:r>
          </w:p>
        </w:tc>
        <w:tc>
          <w:tcPr>
            <w:tcW w:w="1724" w:type="dxa"/>
            <w:tcBorders>
              <w:top w:val="nil"/>
              <w:left w:val="nil"/>
              <w:bottom w:val="single" w:sz="4" w:space="0" w:color="A6A6A6"/>
              <w:right w:val="single" w:sz="4" w:space="0" w:color="A6A6A6"/>
            </w:tcBorders>
            <w:shd w:val="clear" w:color="auto" w:fill="auto"/>
            <w:noWrap/>
            <w:vAlign w:val="bottom"/>
            <w:hideMark/>
          </w:tcPr>
          <w:p w14:paraId="29C93DDB"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2856B8AD"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21F78E94"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00F3263B"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09952693"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Arka 12V priz</w:t>
            </w:r>
          </w:p>
        </w:tc>
        <w:tc>
          <w:tcPr>
            <w:tcW w:w="1724" w:type="dxa"/>
            <w:tcBorders>
              <w:top w:val="nil"/>
              <w:left w:val="nil"/>
              <w:bottom w:val="single" w:sz="4" w:space="0" w:color="A6A6A6"/>
              <w:right w:val="single" w:sz="4" w:space="0" w:color="A6A6A6"/>
            </w:tcBorders>
            <w:shd w:val="clear" w:color="auto" w:fill="auto"/>
            <w:noWrap/>
            <w:vAlign w:val="bottom"/>
            <w:hideMark/>
          </w:tcPr>
          <w:p w14:paraId="39F57972"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1940CC0E"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65E0ED0E"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66A5B5BA"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0B0E4761"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Torpido gözü aydınlatması</w:t>
            </w:r>
          </w:p>
        </w:tc>
        <w:tc>
          <w:tcPr>
            <w:tcW w:w="1724" w:type="dxa"/>
            <w:tcBorders>
              <w:top w:val="nil"/>
              <w:left w:val="nil"/>
              <w:bottom w:val="single" w:sz="4" w:space="0" w:color="A6A6A6"/>
              <w:right w:val="single" w:sz="4" w:space="0" w:color="A6A6A6"/>
            </w:tcBorders>
            <w:shd w:val="clear" w:color="auto" w:fill="auto"/>
            <w:noWrap/>
            <w:vAlign w:val="bottom"/>
            <w:hideMark/>
          </w:tcPr>
          <w:p w14:paraId="3DD51295"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3236A1E7"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74EDECE3"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39D87637"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7E3984BF"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Arka tavan aydınlatma</w:t>
            </w:r>
          </w:p>
        </w:tc>
        <w:tc>
          <w:tcPr>
            <w:tcW w:w="1724" w:type="dxa"/>
            <w:tcBorders>
              <w:top w:val="nil"/>
              <w:left w:val="nil"/>
              <w:bottom w:val="single" w:sz="4" w:space="0" w:color="A6A6A6"/>
              <w:right w:val="single" w:sz="4" w:space="0" w:color="A6A6A6"/>
            </w:tcBorders>
            <w:shd w:val="clear" w:color="auto" w:fill="auto"/>
            <w:noWrap/>
            <w:vAlign w:val="bottom"/>
            <w:hideMark/>
          </w:tcPr>
          <w:p w14:paraId="7FA68DF7"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33A1433A"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4C9CE3B5"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32B16BDC"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403BDF31"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Yükseklik ve derinlik ayarlı direksiyon</w:t>
            </w:r>
          </w:p>
        </w:tc>
        <w:tc>
          <w:tcPr>
            <w:tcW w:w="1724" w:type="dxa"/>
            <w:tcBorders>
              <w:top w:val="nil"/>
              <w:left w:val="nil"/>
              <w:bottom w:val="single" w:sz="4" w:space="0" w:color="A6A6A6"/>
              <w:right w:val="single" w:sz="4" w:space="0" w:color="A6A6A6"/>
            </w:tcBorders>
            <w:shd w:val="clear" w:color="auto" w:fill="auto"/>
            <w:noWrap/>
            <w:vAlign w:val="bottom"/>
            <w:hideMark/>
          </w:tcPr>
          <w:p w14:paraId="53EE3204"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7401ADC6"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7F747B76"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1F0231D3"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5B83927D"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Elektrik takviyeli direksiyon</w:t>
            </w:r>
          </w:p>
        </w:tc>
        <w:tc>
          <w:tcPr>
            <w:tcW w:w="1724" w:type="dxa"/>
            <w:tcBorders>
              <w:top w:val="nil"/>
              <w:left w:val="nil"/>
              <w:bottom w:val="single" w:sz="4" w:space="0" w:color="A6A6A6"/>
              <w:right w:val="single" w:sz="4" w:space="0" w:color="A6A6A6"/>
            </w:tcBorders>
            <w:shd w:val="clear" w:color="auto" w:fill="auto"/>
            <w:noWrap/>
            <w:vAlign w:val="bottom"/>
            <w:hideMark/>
          </w:tcPr>
          <w:p w14:paraId="6197AEC2"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1318312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2222757E"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0D21BBD4"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323E3755"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Manuel yan aynalar</w:t>
            </w:r>
          </w:p>
        </w:tc>
        <w:tc>
          <w:tcPr>
            <w:tcW w:w="1724" w:type="dxa"/>
            <w:tcBorders>
              <w:top w:val="nil"/>
              <w:left w:val="nil"/>
              <w:bottom w:val="single" w:sz="4" w:space="0" w:color="A6A6A6"/>
              <w:right w:val="single" w:sz="4" w:space="0" w:color="A6A6A6"/>
            </w:tcBorders>
            <w:shd w:val="clear" w:color="auto" w:fill="auto"/>
            <w:noWrap/>
            <w:vAlign w:val="bottom"/>
            <w:hideMark/>
          </w:tcPr>
          <w:p w14:paraId="17DD7CE4"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270CF57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3731D0BD"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r>
      <w:tr w:rsidR="00C7646C" w:rsidRPr="00C7646C" w14:paraId="5F6D1D58"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622F6D56"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Elektrikli yan aynalar</w:t>
            </w:r>
          </w:p>
        </w:tc>
        <w:tc>
          <w:tcPr>
            <w:tcW w:w="1724" w:type="dxa"/>
            <w:tcBorders>
              <w:top w:val="nil"/>
              <w:left w:val="nil"/>
              <w:bottom w:val="single" w:sz="4" w:space="0" w:color="A6A6A6"/>
              <w:right w:val="single" w:sz="4" w:space="0" w:color="A6A6A6"/>
            </w:tcBorders>
            <w:shd w:val="clear" w:color="auto" w:fill="auto"/>
            <w:noWrap/>
            <w:vAlign w:val="bottom"/>
            <w:hideMark/>
          </w:tcPr>
          <w:p w14:paraId="5082545B"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32EB1847"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000F20E2"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172348F3"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780BAF5B"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Eşya saklama alanlı ön kol dayama &amp; yüksek konsol &amp; arka sıra 2 adet USB girişi</w:t>
            </w:r>
          </w:p>
        </w:tc>
        <w:tc>
          <w:tcPr>
            <w:tcW w:w="1724" w:type="dxa"/>
            <w:tcBorders>
              <w:top w:val="nil"/>
              <w:left w:val="nil"/>
              <w:bottom w:val="single" w:sz="4" w:space="0" w:color="A6A6A6"/>
              <w:right w:val="single" w:sz="4" w:space="0" w:color="A6A6A6"/>
            </w:tcBorders>
            <w:shd w:val="clear" w:color="auto" w:fill="auto"/>
            <w:noWrap/>
            <w:vAlign w:val="bottom"/>
            <w:hideMark/>
          </w:tcPr>
          <w:p w14:paraId="73531D3B"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5695654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O</w:t>
            </w:r>
          </w:p>
        </w:tc>
        <w:tc>
          <w:tcPr>
            <w:tcW w:w="1724" w:type="dxa"/>
            <w:tcBorders>
              <w:top w:val="nil"/>
              <w:left w:val="nil"/>
              <w:bottom w:val="single" w:sz="4" w:space="0" w:color="A6A6A6"/>
              <w:right w:val="single" w:sz="4" w:space="0" w:color="A6A6A6"/>
            </w:tcBorders>
            <w:shd w:val="clear" w:color="auto" w:fill="auto"/>
            <w:noWrap/>
            <w:vAlign w:val="bottom"/>
            <w:hideMark/>
          </w:tcPr>
          <w:p w14:paraId="3C5B56F2"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2264092A"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3FB24D3F"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Isıtmalı ön koltuklar</w:t>
            </w:r>
          </w:p>
        </w:tc>
        <w:tc>
          <w:tcPr>
            <w:tcW w:w="1724" w:type="dxa"/>
            <w:tcBorders>
              <w:top w:val="nil"/>
              <w:left w:val="nil"/>
              <w:bottom w:val="single" w:sz="4" w:space="0" w:color="A6A6A6"/>
              <w:right w:val="single" w:sz="4" w:space="0" w:color="A6A6A6"/>
            </w:tcBorders>
            <w:shd w:val="clear" w:color="auto" w:fill="auto"/>
            <w:noWrap/>
            <w:vAlign w:val="bottom"/>
            <w:hideMark/>
          </w:tcPr>
          <w:p w14:paraId="364A41DA"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59CD2B79"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O</w:t>
            </w:r>
          </w:p>
        </w:tc>
        <w:tc>
          <w:tcPr>
            <w:tcW w:w="1724" w:type="dxa"/>
            <w:tcBorders>
              <w:top w:val="nil"/>
              <w:left w:val="nil"/>
              <w:bottom w:val="single" w:sz="4" w:space="0" w:color="A6A6A6"/>
              <w:right w:val="single" w:sz="4" w:space="0" w:color="A6A6A6"/>
            </w:tcBorders>
            <w:shd w:val="clear" w:color="auto" w:fill="auto"/>
            <w:noWrap/>
            <w:vAlign w:val="bottom"/>
            <w:hideMark/>
          </w:tcPr>
          <w:p w14:paraId="2F09B4A6"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O</w:t>
            </w:r>
          </w:p>
        </w:tc>
      </w:tr>
      <w:tr w:rsidR="00C7646C" w:rsidRPr="00C7646C" w14:paraId="5AC24558"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000000" w:fill="646B52"/>
            <w:vAlign w:val="center"/>
            <w:hideMark/>
          </w:tcPr>
          <w:p w14:paraId="72C06752" w14:textId="77777777" w:rsidR="00C7646C" w:rsidRPr="00C7646C" w:rsidRDefault="00C7646C" w:rsidP="00C7646C">
            <w:pPr>
              <w:jc w:val="left"/>
              <w:rPr>
                <w:rFonts w:ascii="Calibri" w:eastAsia="Times New Roman" w:hAnsi="Calibri" w:cs="Calibri"/>
                <w:b/>
                <w:bCs/>
                <w:color w:val="FFFFFF"/>
                <w:sz w:val="20"/>
                <w:szCs w:val="20"/>
                <w:lang w:val="tr-TR" w:eastAsia="tr-TR"/>
              </w:rPr>
            </w:pPr>
            <w:r w:rsidRPr="00C7646C">
              <w:rPr>
                <w:rFonts w:ascii="Calibri" w:eastAsia="Times New Roman" w:hAnsi="Calibri" w:cs="Calibri"/>
                <w:b/>
                <w:bCs/>
                <w:color w:val="FFFFFF"/>
                <w:sz w:val="20"/>
                <w:szCs w:val="20"/>
                <w:lang w:val="tr-TR" w:eastAsia="tr-TR"/>
              </w:rPr>
              <w:t>DIŞ TASARIM</w:t>
            </w:r>
          </w:p>
        </w:tc>
        <w:tc>
          <w:tcPr>
            <w:tcW w:w="1724" w:type="dxa"/>
            <w:tcBorders>
              <w:top w:val="nil"/>
              <w:left w:val="nil"/>
              <w:bottom w:val="single" w:sz="4" w:space="0" w:color="A6A6A6"/>
              <w:right w:val="single" w:sz="4" w:space="0" w:color="A6A6A6"/>
            </w:tcBorders>
            <w:shd w:val="clear" w:color="000000" w:fill="646B52"/>
            <w:vAlign w:val="center"/>
            <w:hideMark/>
          </w:tcPr>
          <w:p w14:paraId="5A48B78A" w14:textId="77777777" w:rsidR="00C7646C" w:rsidRPr="00C7646C" w:rsidRDefault="00C7646C" w:rsidP="00C7646C">
            <w:pPr>
              <w:jc w:val="left"/>
              <w:rPr>
                <w:rFonts w:ascii="Calibri" w:eastAsia="Times New Roman" w:hAnsi="Calibri" w:cs="Calibri"/>
                <w:color w:val="FFFFFF"/>
                <w:sz w:val="20"/>
                <w:szCs w:val="20"/>
                <w:lang w:val="tr-TR" w:eastAsia="tr-TR"/>
              </w:rPr>
            </w:pPr>
            <w:r w:rsidRPr="00C7646C">
              <w:rPr>
                <w:rFonts w:ascii="Calibri" w:eastAsia="Times New Roman" w:hAnsi="Calibri" w:cs="Calibri"/>
                <w:color w:val="FFFFFF"/>
                <w:sz w:val="20"/>
                <w:szCs w:val="20"/>
                <w:lang w:val="tr-TR" w:eastAsia="tr-TR"/>
              </w:rPr>
              <w:t> </w:t>
            </w:r>
          </w:p>
        </w:tc>
        <w:tc>
          <w:tcPr>
            <w:tcW w:w="1724" w:type="dxa"/>
            <w:tcBorders>
              <w:top w:val="nil"/>
              <w:left w:val="nil"/>
              <w:bottom w:val="single" w:sz="4" w:space="0" w:color="A6A6A6"/>
              <w:right w:val="single" w:sz="4" w:space="0" w:color="A6A6A6"/>
            </w:tcBorders>
            <w:shd w:val="clear" w:color="000000" w:fill="646B52"/>
            <w:vAlign w:val="center"/>
            <w:hideMark/>
          </w:tcPr>
          <w:p w14:paraId="32B601A0" w14:textId="77777777" w:rsidR="00C7646C" w:rsidRPr="00C7646C" w:rsidRDefault="00C7646C" w:rsidP="00C7646C">
            <w:pPr>
              <w:jc w:val="left"/>
              <w:rPr>
                <w:rFonts w:ascii="Calibri" w:eastAsia="Times New Roman" w:hAnsi="Calibri" w:cs="Calibri"/>
                <w:color w:val="FFFFFF"/>
                <w:sz w:val="20"/>
                <w:szCs w:val="20"/>
                <w:lang w:val="tr-TR" w:eastAsia="tr-TR"/>
              </w:rPr>
            </w:pPr>
            <w:r w:rsidRPr="00C7646C">
              <w:rPr>
                <w:rFonts w:ascii="Calibri" w:eastAsia="Times New Roman" w:hAnsi="Calibri" w:cs="Calibri"/>
                <w:color w:val="FFFFFF"/>
                <w:sz w:val="20"/>
                <w:szCs w:val="20"/>
                <w:lang w:val="tr-TR" w:eastAsia="tr-TR"/>
              </w:rPr>
              <w:t> </w:t>
            </w:r>
          </w:p>
        </w:tc>
        <w:tc>
          <w:tcPr>
            <w:tcW w:w="1724" w:type="dxa"/>
            <w:tcBorders>
              <w:top w:val="nil"/>
              <w:left w:val="nil"/>
              <w:bottom w:val="single" w:sz="4" w:space="0" w:color="A6A6A6"/>
              <w:right w:val="single" w:sz="4" w:space="0" w:color="A6A6A6"/>
            </w:tcBorders>
            <w:shd w:val="clear" w:color="000000" w:fill="646B52"/>
            <w:vAlign w:val="center"/>
            <w:hideMark/>
          </w:tcPr>
          <w:p w14:paraId="0B691E76" w14:textId="77777777" w:rsidR="00C7646C" w:rsidRPr="00C7646C" w:rsidRDefault="00C7646C" w:rsidP="00C7646C">
            <w:pPr>
              <w:jc w:val="left"/>
              <w:rPr>
                <w:rFonts w:ascii="Calibri" w:eastAsia="Times New Roman" w:hAnsi="Calibri" w:cs="Calibri"/>
                <w:color w:val="FFFFFF"/>
                <w:sz w:val="20"/>
                <w:szCs w:val="20"/>
                <w:lang w:val="tr-TR" w:eastAsia="tr-TR"/>
              </w:rPr>
            </w:pPr>
            <w:r w:rsidRPr="00C7646C">
              <w:rPr>
                <w:rFonts w:ascii="Calibri" w:eastAsia="Times New Roman" w:hAnsi="Calibri" w:cs="Calibri"/>
                <w:color w:val="FFFFFF"/>
                <w:sz w:val="20"/>
                <w:szCs w:val="20"/>
                <w:lang w:val="tr-TR" w:eastAsia="tr-TR"/>
              </w:rPr>
              <w:t> </w:t>
            </w:r>
          </w:p>
        </w:tc>
      </w:tr>
      <w:tr w:rsidR="00C7646C" w:rsidRPr="00C7646C" w14:paraId="442F1A37"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69EB2ED0"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Dış kapı kolları</w:t>
            </w:r>
          </w:p>
        </w:tc>
        <w:tc>
          <w:tcPr>
            <w:tcW w:w="1724" w:type="dxa"/>
            <w:tcBorders>
              <w:top w:val="nil"/>
              <w:left w:val="nil"/>
              <w:bottom w:val="single" w:sz="4" w:space="0" w:color="A6A6A6"/>
              <w:right w:val="single" w:sz="4" w:space="0" w:color="A6A6A6"/>
            </w:tcBorders>
            <w:shd w:val="clear" w:color="auto" w:fill="auto"/>
            <w:noWrap/>
            <w:vAlign w:val="bottom"/>
            <w:hideMark/>
          </w:tcPr>
          <w:p w14:paraId="7E6FC656"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Siyah</w:t>
            </w:r>
          </w:p>
        </w:tc>
        <w:tc>
          <w:tcPr>
            <w:tcW w:w="1724" w:type="dxa"/>
            <w:tcBorders>
              <w:top w:val="nil"/>
              <w:left w:val="nil"/>
              <w:bottom w:val="single" w:sz="4" w:space="0" w:color="A6A6A6"/>
              <w:right w:val="single" w:sz="4" w:space="0" w:color="A6A6A6"/>
            </w:tcBorders>
            <w:shd w:val="clear" w:color="auto" w:fill="auto"/>
            <w:noWrap/>
            <w:vAlign w:val="bottom"/>
            <w:hideMark/>
          </w:tcPr>
          <w:p w14:paraId="2118DD36"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Gövde rengi</w:t>
            </w:r>
          </w:p>
        </w:tc>
        <w:tc>
          <w:tcPr>
            <w:tcW w:w="1724" w:type="dxa"/>
            <w:tcBorders>
              <w:top w:val="nil"/>
              <w:left w:val="nil"/>
              <w:bottom w:val="single" w:sz="4" w:space="0" w:color="A6A6A6"/>
              <w:right w:val="single" w:sz="4" w:space="0" w:color="A6A6A6"/>
            </w:tcBorders>
            <w:shd w:val="clear" w:color="auto" w:fill="auto"/>
            <w:noWrap/>
            <w:vAlign w:val="bottom"/>
            <w:hideMark/>
          </w:tcPr>
          <w:p w14:paraId="51EB1FC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Gövde rengi</w:t>
            </w:r>
          </w:p>
        </w:tc>
      </w:tr>
      <w:tr w:rsidR="00C7646C" w:rsidRPr="00C7646C" w14:paraId="3D3896D6"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5E0D92A9"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Mat siyah yan aynalar</w:t>
            </w:r>
          </w:p>
        </w:tc>
        <w:tc>
          <w:tcPr>
            <w:tcW w:w="1724" w:type="dxa"/>
            <w:tcBorders>
              <w:top w:val="nil"/>
              <w:left w:val="nil"/>
              <w:bottom w:val="single" w:sz="4" w:space="0" w:color="A6A6A6"/>
              <w:right w:val="single" w:sz="4" w:space="0" w:color="A6A6A6"/>
            </w:tcBorders>
            <w:shd w:val="clear" w:color="auto" w:fill="auto"/>
            <w:noWrap/>
            <w:vAlign w:val="bottom"/>
            <w:hideMark/>
          </w:tcPr>
          <w:p w14:paraId="49C03FB3"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6F589BDA"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355FF4A1"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r>
      <w:tr w:rsidR="00C7646C" w:rsidRPr="00C7646C" w14:paraId="48321620"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3EFF5B1F"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Parlak siyah yan aynalar</w:t>
            </w:r>
          </w:p>
        </w:tc>
        <w:tc>
          <w:tcPr>
            <w:tcW w:w="1724" w:type="dxa"/>
            <w:tcBorders>
              <w:top w:val="nil"/>
              <w:left w:val="nil"/>
              <w:bottom w:val="single" w:sz="4" w:space="0" w:color="A6A6A6"/>
              <w:right w:val="single" w:sz="4" w:space="0" w:color="A6A6A6"/>
            </w:tcBorders>
            <w:shd w:val="clear" w:color="auto" w:fill="auto"/>
            <w:noWrap/>
            <w:vAlign w:val="bottom"/>
            <w:hideMark/>
          </w:tcPr>
          <w:p w14:paraId="655783C2"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69669EF6"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20ED3C61"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r>
      <w:tr w:rsidR="00C7646C" w:rsidRPr="00C7646C" w14:paraId="74F732AC"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4487AF01"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Krom görünümlü yan aynalar</w:t>
            </w:r>
          </w:p>
        </w:tc>
        <w:tc>
          <w:tcPr>
            <w:tcW w:w="1724" w:type="dxa"/>
            <w:tcBorders>
              <w:top w:val="nil"/>
              <w:left w:val="nil"/>
              <w:bottom w:val="single" w:sz="4" w:space="0" w:color="A6A6A6"/>
              <w:right w:val="single" w:sz="4" w:space="0" w:color="A6A6A6"/>
            </w:tcBorders>
            <w:shd w:val="clear" w:color="auto" w:fill="auto"/>
            <w:noWrap/>
            <w:vAlign w:val="bottom"/>
            <w:hideMark/>
          </w:tcPr>
          <w:p w14:paraId="245189FD"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6727737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6F85A426"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67EAF690"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4A5FEDD7"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Siyah tavan barları</w:t>
            </w:r>
          </w:p>
        </w:tc>
        <w:tc>
          <w:tcPr>
            <w:tcW w:w="1724" w:type="dxa"/>
            <w:tcBorders>
              <w:top w:val="nil"/>
              <w:left w:val="nil"/>
              <w:bottom w:val="single" w:sz="4" w:space="0" w:color="A6A6A6"/>
              <w:right w:val="single" w:sz="4" w:space="0" w:color="A6A6A6"/>
            </w:tcBorders>
            <w:shd w:val="clear" w:color="auto" w:fill="auto"/>
            <w:noWrap/>
            <w:vAlign w:val="bottom"/>
            <w:hideMark/>
          </w:tcPr>
          <w:p w14:paraId="5D342699"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34B99F16"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5018F139"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r>
      <w:tr w:rsidR="00C7646C" w:rsidRPr="00C7646C" w14:paraId="472BE67F"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3C01F0DE"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Siyah/krom çift renkli tavan barları</w:t>
            </w:r>
          </w:p>
        </w:tc>
        <w:tc>
          <w:tcPr>
            <w:tcW w:w="1724" w:type="dxa"/>
            <w:tcBorders>
              <w:top w:val="nil"/>
              <w:left w:val="nil"/>
              <w:bottom w:val="single" w:sz="4" w:space="0" w:color="A6A6A6"/>
              <w:right w:val="single" w:sz="4" w:space="0" w:color="A6A6A6"/>
            </w:tcBorders>
            <w:shd w:val="clear" w:color="auto" w:fill="auto"/>
            <w:noWrap/>
            <w:vAlign w:val="bottom"/>
            <w:hideMark/>
          </w:tcPr>
          <w:p w14:paraId="31824679"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6DD650EB"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51EB33B7"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3FEB7C60"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7A366901"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Krom görünümlü ön-arka koruma kızakları</w:t>
            </w:r>
          </w:p>
        </w:tc>
        <w:tc>
          <w:tcPr>
            <w:tcW w:w="1724" w:type="dxa"/>
            <w:tcBorders>
              <w:top w:val="nil"/>
              <w:left w:val="nil"/>
              <w:bottom w:val="single" w:sz="4" w:space="0" w:color="A6A6A6"/>
              <w:right w:val="single" w:sz="4" w:space="0" w:color="A6A6A6"/>
            </w:tcBorders>
            <w:shd w:val="clear" w:color="auto" w:fill="auto"/>
            <w:noWrap/>
            <w:vAlign w:val="bottom"/>
            <w:hideMark/>
          </w:tcPr>
          <w:p w14:paraId="14674786"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592F926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11107880"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66A3D674"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480F395B"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Karartılmış camlar (arka, arka kelebek, bagaj)</w:t>
            </w:r>
          </w:p>
        </w:tc>
        <w:tc>
          <w:tcPr>
            <w:tcW w:w="1724" w:type="dxa"/>
            <w:tcBorders>
              <w:top w:val="nil"/>
              <w:left w:val="nil"/>
              <w:bottom w:val="single" w:sz="4" w:space="0" w:color="A6A6A6"/>
              <w:right w:val="single" w:sz="4" w:space="0" w:color="A6A6A6"/>
            </w:tcBorders>
            <w:shd w:val="clear" w:color="auto" w:fill="auto"/>
            <w:noWrap/>
            <w:vAlign w:val="bottom"/>
            <w:hideMark/>
          </w:tcPr>
          <w:p w14:paraId="0B1820AB"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37A9F3F9"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0E01659C"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21DBC093"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3667169A"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16'' çelik jantlar</w:t>
            </w:r>
          </w:p>
        </w:tc>
        <w:tc>
          <w:tcPr>
            <w:tcW w:w="1724" w:type="dxa"/>
            <w:tcBorders>
              <w:top w:val="nil"/>
              <w:left w:val="nil"/>
              <w:bottom w:val="single" w:sz="4" w:space="0" w:color="A6A6A6"/>
              <w:right w:val="single" w:sz="4" w:space="0" w:color="A6A6A6"/>
            </w:tcBorders>
            <w:shd w:val="clear" w:color="auto" w:fill="auto"/>
            <w:noWrap/>
            <w:vAlign w:val="bottom"/>
            <w:hideMark/>
          </w:tcPr>
          <w:p w14:paraId="2BDAF274"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0994242F"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133CE2F6"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r>
      <w:tr w:rsidR="00C7646C" w:rsidRPr="00C7646C" w14:paraId="01D789D8"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06778CA4"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16'' alüminyum jantlar</w:t>
            </w:r>
          </w:p>
        </w:tc>
        <w:tc>
          <w:tcPr>
            <w:tcW w:w="1724" w:type="dxa"/>
            <w:tcBorders>
              <w:top w:val="nil"/>
              <w:left w:val="nil"/>
              <w:bottom w:val="single" w:sz="4" w:space="0" w:color="A6A6A6"/>
              <w:right w:val="single" w:sz="4" w:space="0" w:color="A6A6A6"/>
            </w:tcBorders>
            <w:shd w:val="clear" w:color="auto" w:fill="auto"/>
            <w:noWrap/>
            <w:vAlign w:val="bottom"/>
            <w:hideMark/>
          </w:tcPr>
          <w:p w14:paraId="335B1CC3"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O</w:t>
            </w:r>
          </w:p>
        </w:tc>
        <w:tc>
          <w:tcPr>
            <w:tcW w:w="1724" w:type="dxa"/>
            <w:tcBorders>
              <w:top w:val="nil"/>
              <w:left w:val="nil"/>
              <w:bottom w:val="single" w:sz="4" w:space="0" w:color="A6A6A6"/>
              <w:right w:val="single" w:sz="4" w:space="0" w:color="A6A6A6"/>
            </w:tcBorders>
            <w:shd w:val="clear" w:color="auto" w:fill="auto"/>
            <w:noWrap/>
            <w:vAlign w:val="bottom"/>
            <w:hideMark/>
          </w:tcPr>
          <w:p w14:paraId="496B2C9F"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2F9BAA0D"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r>
      <w:tr w:rsidR="00C7646C" w:rsidRPr="00C7646C" w14:paraId="41C335A5"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44CFE422"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17'' alüminyum alaşımlı jantlar</w:t>
            </w:r>
          </w:p>
        </w:tc>
        <w:tc>
          <w:tcPr>
            <w:tcW w:w="1724" w:type="dxa"/>
            <w:tcBorders>
              <w:top w:val="nil"/>
              <w:left w:val="nil"/>
              <w:bottom w:val="single" w:sz="4" w:space="0" w:color="A6A6A6"/>
              <w:right w:val="single" w:sz="4" w:space="0" w:color="A6A6A6"/>
            </w:tcBorders>
            <w:shd w:val="clear" w:color="auto" w:fill="auto"/>
            <w:noWrap/>
            <w:vAlign w:val="bottom"/>
            <w:hideMark/>
          </w:tcPr>
          <w:p w14:paraId="766FBCD3"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37ABDEA4"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57891A4F"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2E08EBE8"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78EDD8D3"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Metalik renk</w:t>
            </w:r>
          </w:p>
        </w:tc>
        <w:tc>
          <w:tcPr>
            <w:tcW w:w="1724" w:type="dxa"/>
            <w:tcBorders>
              <w:top w:val="nil"/>
              <w:left w:val="nil"/>
              <w:bottom w:val="single" w:sz="4" w:space="0" w:color="A6A6A6"/>
              <w:right w:val="single" w:sz="4" w:space="0" w:color="A6A6A6"/>
            </w:tcBorders>
            <w:shd w:val="clear" w:color="auto" w:fill="auto"/>
            <w:noWrap/>
            <w:vAlign w:val="bottom"/>
            <w:hideMark/>
          </w:tcPr>
          <w:p w14:paraId="57A4075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O</w:t>
            </w:r>
          </w:p>
        </w:tc>
        <w:tc>
          <w:tcPr>
            <w:tcW w:w="1724" w:type="dxa"/>
            <w:tcBorders>
              <w:top w:val="nil"/>
              <w:left w:val="nil"/>
              <w:bottom w:val="single" w:sz="4" w:space="0" w:color="A6A6A6"/>
              <w:right w:val="single" w:sz="4" w:space="0" w:color="A6A6A6"/>
            </w:tcBorders>
            <w:shd w:val="clear" w:color="auto" w:fill="auto"/>
            <w:noWrap/>
            <w:vAlign w:val="bottom"/>
            <w:hideMark/>
          </w:tcPr>
          <w:p w14:paraId="4ABA9C00"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O</w:t>
            </w:r>
          </w:p>
        </w:tc>
        <w:tc>
          <w:tcPr>
            <w:tcW w:w="1724" w:type="dxa"/>
            <w:tcBorders>
              <w:top w:val="nil"/>
              <w:left w:val="nil"/>
              <w:bottom w:val="single" w:sz="4" w:space="0" w:color="A6A6A6"/>
              <w:right w:val="single" w:sz="4" w:space="0" w:color="A6A6A6"/>
            </w:tcBorders>
            <w:shd w:val="clear" w:color="auto" w:fill="auto"/>
            <w:noWrap/>
            <w:vAlign w:val="bottom"/>
            <w:hideMark/>
          </w:tcPr>
          <w:p w14:paraId="73FF8E74"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O</w:t>
            </w:r>
          </w:p>
        </w:tc>
      </w:tr>
      <w:tr w:rsidR="00C7646C" w:rsidRPr="00C7646C" w14:paraId="4A2BF35F"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000000" w:fill="646B52"/>
            <w:vAlign w:val="center"/>
            <w:hideMark/>
          </w:tcPr>
          <w:p w14:paraId="274EEF2F" w14:textId="77777777" w:rsidR="00C7646C" w:rsidRPr="00C7646C" w:rsidRDefault="00C7646C" w:rsidP="00C7646C">
            <w:pPr>
              <w:jc w:val="left"/>
              <w:rPr>
                <w:rFonts w:ascii="Calibri" w:eastAsia="Times New Roman" w:hAnsi="Calibri" w:cs="Calibri"/>
                <w:b/>
                <w:bCs/>
                <w:color w:val="FFFFFF"/>
                <w:sz w:val="20"/>
                <w:szCs w:val="20"/>
                <w:lang w:val="tr-TR" w:eastAsia="tr-TR"/>
              </w:rPr>
            </w:pPr>
            <w:r w:rsidRPr="00C7646C">
              <w:rPr>
                <w:rFonts w:ascii="Calibri" w:eastAsia="Times New Roman" w:hAnsi="Calibri" w:cs="Calibri"/>
                <w:b/>
                <w:bCs/>
                <w:color w:val="FFFFFF"/>
                <w:sz w:val="20"/>
                <w:szCs w:val="20"/>
                <w:lang w:val="tr-TR" w:eastAsia="tr-TR"/>
              </w:rPr>
              <w:t>İÇ TASARIM</w:t>
            </w:r>
          </w:p>
        </w:tc>
        <w:tc>
          <w:tcPr>
            <w:tcW w:w="1724" w:type="dxa"/>
            <w:tcBorders>
              <w:top w:val="nil"/>
              <w:left w:val="nil"/>
              <w:bottom w:val="single" w:sz="4" w:space="0" w:color="A6A6A6"/>
              <w:right w:val="single" w:sz="4" w:space="0" w:color="A6A6A6"/>
            </w:tcBorders>
            <w:shd w:val="clear" w:color="000000" w:fill="646B52"/>
            <w:vAlign w:val="center"/>
            <w:hideMark/>
          </w:tcPr>
          <w:p w14:paraId="1A3AB7FE" w14:textId="77777777" w:rsidR="00C7646C" w:rsidRPr="00C7646C" w:rsidRDefault="00C7646C" w:rsidP="00C7646C">
            <w:pPr>
              <w:jc w:val="left"/>
              <w:rPr>
                <w:rFonts w:ascii="Calibri" w:eastAsia="Times New Roman" w:hAnsi="Calibri" w:cs="Calibri"/>
                <w:color w:val="FFFFFF"/>
                <w:sz w:val="20"/>
                <w:szCs w:val="20"/>
                <w:lang w:val="tr-TR" w:eastAsia="tr-TR"/>
              </w:rPr>
            </w:pPr>
            <w:r w:rsidRPr="00C7646C">
              <w:rPr>
                <w:rFonts w:ascii="Calibri" w:eastAsia="Times New Roman" w:hAnsi="Calibri" w:cs="Calibri"/>
                <w:color w:val="FFFFFF"/>
                <w:sz w:val="20"/>
                <w:szCs w:val="20"/>
                <w:lang w:val="tr-TR" w:eastAsia="tr-TR"/>
              </w:rPr>
              <w:t> </w:t>
            </w:r>
          </w:p>
        </w:tc>
        <w:tc>
          <w:tcPr>
            <w:tcW w:w="1724" w:type="dxa"/>
            <w:tcBorders>
              <w:top w:val="nil"/>
              <w:left w:val="nil"/>
              <w:bottom w:val="single" w:sz="4" w:space="0" w:color="A6A6A6"/>
              <w:right w:val="single" w:sz="4" w:space="0" w:color="A6A6A6"/>
            </w:tcBorders>
            <w:shd w:val="clear" w:color="000000" w:fill="646B52"/>
            <w:vAlign w:val="center"/>
            <w:hideMark/>
          </w:tcPr>
          <w:p w14:paraId="59B13D8D" w14:textId="77777777" w:rsidR="00C7646C" w:rsidRPr="00C7646C" w:rsidRDefault="00C7646C" w:rsidP="00C7646C">
            <w:pPr>
              <w:jc w:val="left"/>
              <w:rPr>
                <w:rFonts w:ascii="Calibri" w:eastAsia="Times New Roman" w:hAnsi="Calibri" w:cs="Calibri"/>
                <w:color w:val="FFFFFF"/>
                <w:sz w:val="20"/>
                <w:szCs w:val="20"/>
                <w:lang w:val="tr-TR" w:eastAsia="tr-TR"/>
              </w:rPr>
            </w:pPr>
            <w:r w:rsidRPr="00C7646C">
              <w:rPr>
                <w:rFonts w:ascii="Calibri" w:eastAsia="Times New Roman" w:hAnsi="Calibri" w:cs="Calibri"/>
                <w:color w:val="FFFFFF"/>
                <w:sz w:val="20"/>
                <w:szCs w:val="20"/>
                <w:lang w:val="tr-TR" w:eastAsia="tr-TR"/>
              </w:rPr>
              <w:t> </w:t>
            </w:r>
          </w:p>
        </w:tc>
        <w:tc>
          <w:tcPr>
            <w:tcW w:w="1724" w:type="dxa"/>
            <w:tcBorders>
              <w:top w:val="nil"/>
              <w:left w:val="nil"/>
              <w:bottom w:val="single" w:sz="4" w:space="0" w:color="A6A6A6"/>
              <w:right w:val="single" w:sz="4" w:space="0" w:color="A6A6A6"/>
            </w:tcBorders>
            <w:shd w:val="clear" w:color="000000" w:fill="646B52"/>
            <w:vAlign w:val="center"/>
            <w:hideMark/>
          </w:tcPr>
          <w:p w14:paraId="7F931F7D" w14:textId="77777777" w:rsidR="00C7646C" w:rsidRPr="00C7646C" w:rsidRDefault="00C7646C" w:rsidP="00C7646C">
            <w:pPr>
              <w:jc w:val="left"/>
              <w:rPr>
                <w:rFonts w:ascii="Calibri" w:eastAsia="Times New Roman" w:hAnsi="Calibri" w:cs="Calibri"/>
                <w:color w:val="FFFFFF"/>
                <w:sz w:val="20"/>
                <w:szCs w:val="20"/>
                <w:lang w:val="tr-TR" w:eastAsia="tr-TR"/>
              </w:rPr>
            </w:pPr>
            <w:r w:rsidRPr="00C7646C">
              <w:rPr>
                <w:rFonts w:ascii="Calibri" w:eastAsia="Times New Roman" w:hAnsi="Calibri" w:cs="Calibri"/>
                <w:color w:val="FFFFFF"/>
                <w:sz w:val="20"/>
                <w:szCs w:val="20"/>
                <w:lang w:val="tr-TR" w:eastAsia="tr-TR"/>
              </w:rPr>
              <w:t> </w:t>
            </w:r>
          </w:p>
        </w:tc>
      </w:tr>
      <w:tr w:rsidR="00C7646C" w:rsidRPr="00C7646C" w14:paraId="5D807BA0"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1324722F"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İç kapı kolları</w:t>
            </w:r>
          </w:p>
        </w:tc>
        <w:tc>
          <w:tcPr>
            <w:tcW w:w="1724" w:type="dxa"/>
            <w:tcBorders>
              <w:top w:val="nil"/>
              <w:left w:val="nil"/>
              <w:bottom w:val="single" w:sz="4" w:space="0" w:color="A6A6A6"/>
              <w:right w:val="single" w:sz="4" w:space="0" w:color="A6A6A6"/>
            </w:tcBorders>
            <w:shd w:val="clear" w:color="auto" w:fill="auto"/>
            <w:noWrap/>
            <w:vAlign w:val="bottom"/>
            <w:hideMark/>
          </w:tcPr>
          <w:p w14:paraId="783D3369"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Siyah</w:t>
            </w:r>
          </w:p>
        </w:tc>
        <w:tc>
          <w:tcPr>
            <w:tcW w:w="1724" w:type="dxa"/>
            <w:tcBorders>
              <w:top w:val="nil"/>
              <w:left w:val="nil"/>
              <w:bottom w:val="single" w:sz="4" w:space="0" w:color="A6A6A6"/>
              <w:right w:val="single" w:sz="4" w:space="0" w:color="A6A6A6"/>
            </w:tcBorders>
            <w:shd w:val="clear" w:color="auto" w:fill="auto"/>
            <w:noWrap/>
            <w:vAlign w:val="bottom"/>
            <w:hideMark/>
          </w:tcPr>
          <w:p w14:paraId="5EEA4824"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Krom</w:t>
            </w:r>
          </w:p>
        </w:tc>
        <w:tc>
          <w:tcPr>
            <w:tcW w:w="1724" w:type="dxa"/>
            <w:tcBorders>
              <w:top w:val="nil"/>
              <w:left w:val="nil"/>
              <w:bottom w:val="single" w:sz="4" w:space="0" w:color="A6A6A6"/>
              <w:right w:val="single" w:sz="4" w:space="0" w:color="A6A6A6"/>
            </w:tcBorders>
            <w:shd w:val="clear" w:color="auto" w:fill="auto"/>
            <w:noWrap/>
            <w:vAlign w:val="bottom"/>
            <w:hideMark/>
          </w:tcPr>
          <w:p w14:paraId="5CDE76CD"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Krom</w:t>
            </w:r>
          </w:p>
        </w:tc>
      </w:tr>
      <w:tr w:rsidR="00C7646C" w:rsidRPr="00C7646C" w14:paraId="1A7305D0"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25138B35"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1/3 - 2/3 oranında katlanabilen arka koltuklar</w:t>
            </w:r>
          </w:p>
        </w:tc>
        <w:tc>
          <w:tcPr>
            <w:tcW w:w="1724" w:type="dxa"/>
            <w:tcBorders>
              <w:top w:val="nil"/>
              <w:left w:val="nil"/>
              <w:bottom w:val="single" w:sz="4" w:space="0" w:color="A6A6A6"/>
              <w:right w:val="single" w:sz="4" w:space="0" w:color="A6A6A6"/>
            </w:tcBorders>
            <w:shd w:val="clear" w:color="auto" w:fill="auto"/>
            <w:noWrap/>
            <w:vAlign w:val="bottom"/>
            <w:hideMark/>
          </w:tcPr>
          <w:p w14:paraId="79D0412C"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45613BC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3E3F38CE"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1ACB8BBC"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49B2C145"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Ön koltuk arkalarında cepler</w:t>
            </w:r>
          </w:p>
        </w:tc>
        <w:tc>
          <w:tcPr>
            <w:tcW w:w="1724" w:type="dxa"/>
            <w:tcBorders>
              <w:top w:val="nil"/>
              <w:left w:val="nil"/>
              <w:bottom w:val="single" w:sz="4" w:space="0" w:color="A6A6A6"/>
              <w:right w:val="single" w:sz="4" w:space="0" w:color="A6A6A6"/>
            </w:tcBorders>
            <w:shd w:val="clear" w:color="auto" w:fill="auto"/>
            <w:noWrap/>
            <w:vAlign w:val="bottom"/>
            <w:hideMark/>
          </w:tcPr>
          <w:p w14:paraId="69AD638F"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3BD14994"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67008A6E"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4C4BEEE7"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0DBC62BF"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Deri direksiyon</w:t>
            </w:r>
          </w:p>
        </w:tc>
        <w:tc>
          <w:tcPr>
            <w:tcW w:w="1724" w:type="dxa"/>
            <w:tcBorders>
              <w:top w:val="nil"/>
              <w:left w:val="nil"/>
              <w:bottom w:val="single" w:sz="4" w:space="0" w:color="A6A6A6"/>
              <w:right w:val="single" w:sz="4" w:space="0" w:color="A6A6A6"/>
            </w:tcBorders>
            <w:shd w:val="clear" w:color="auto" w:fill="auto"/>
            <w:noWrap/>
            <w:vAlign w:val="bottom"/>
            <w:hideMark/>
          </w:tcPr>
          <w:p w14:paraId="0F24FCC0"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1901108B"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58E46036"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64E1808D" w14:textId="77777777" w:rsidTr="00C7646C">
        <w:trPr>
          <w:trHeight w:val="308"/>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1818F45A"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lastRenderedPageBreak/>
              <w:t>Comfort kumaş döşeme</w:t>
            </w:r>
          </w:p>
        </w:tc>
        <w:tc>
          <w:tcPr>
            <w:tcW w:w="1724" w:type="dxa"/>
            <w:tcBorders>
              <w:top w:val="nil"/>
              <w:left w:val="nil"/>
              <w:bottom w:val="single" w:sz="4" w:space="0" w:color="A6A6A6"/>
              <w:right w:val="single" w:sz="4" w:space="0" w:color="A6A6A6"/>
            </w:tcBorders>
            <w:shd w:val="clear" w:color="auto" w:fill="auto"/>
            <w:noWrap/>
            <w:vAlign w:val="bottom"/>
            <w:hideMark/>
          </w:tcPr>
          <w:p w14:paraId="1062F1C5"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3EE1DA93"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798B023B"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r>
      <w:tr w:rsidR="00C7646C" w:rsidRPr="00C7646C" w14:paraId="547ABD9B"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3A0D8973"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Prestige kumaş döşeme</w:t>
            </w:r>
          </w:p>
        </w:tc>
        <w:tc>
          <w:tcPr>
            <w:tcW w:w="1724" w:type="dxa"/>
            <w:tcBorders>
              <w:top w:val="nil"/>
              <w:left w:val="nil"/>
              <w:bottom w:val="single" w:sz="4" w:space="0" w:color="A6A6A6"/>
              <w:right w:val="single" w:sz="4" w:space="0" w:color="A6A6A6"/>
            </w:tcBorders>
            <w:shd w:val="clear" w:color="auto" w:fill="auto"/>
            <w:noWrap/>
            <w:vAlign w:val="bottom"/>
            <w:hideMark/>
          </w:tcPr>
          <w:p w14:paraId="345ECDA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34046772"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280149D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r>
      <w:tr w:rsidR="00C7646C" w:rsidRPr="00C7646C" w14:paraId="124E46C5"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03C8D0DC"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Prestige Plus kumaş döşeme</w:t>
            </w:r>
          </w:p>
        </w:tc>
        <w:tc>
          <w:tcPr>
            <w:tcW w:w="1724" w:type="dxa"/>
            <w:tcBorders>
              <w:top w:val="nil"/>
              <w:left w:val="nil"/>
              <w:bottom w:val="single" w:sz="4" w:space="0" w:color="A6A6A6"/>
              <w:right w:val="single" w:sz="4" w:space="0" w:color="A6A6A6"/>
            </w:tcBorders>
            <w:shd w:val="clear" w:color="auto" w:fill="auto"/>
            <w:noWrap/>
            <w:vAlign w:val="bottom"/>
            <w:hideMark/>
          </w:tcPr>
          <w:p w14:paraId="4A012A77"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29C6E6F5"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4E9702AB"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01625145"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auto" w:fill="auto"/>
            <w:noWrap/>
            <w:vAlign w:val="bottom"/>
            <w:hideMark/>
          </w:tcPr>
          <w:p w14:paraId="5FFDB594"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Deri döşeme</w:t>
            </w:r>
          </w:p>
        </w:tc>
        <w:tc>
          <w:tcPr>
            <w:tcW w:w="1724" w:type="dxa"/>
            <w:tcBorders>
              <w:top w:val="nil"/>
              <w:left w:val="nil"/>
              <w:bottom w:val="single" w:sz="4" w:space="0" w:color="A6A6A6"/>
              <w:right w:val="single" w:sz="4" w:space="0" w:color="A6A6A6"/>
            </w:tcBorders>
            <w:shd w:val="clear" w:color="auto" w:fill="auto"/>
            <w:noWrap/>
            <w:vAlign w:val="bottom"/>
            <w:hideMark/>
          </w:tcPr>
          <w:p w14:paraId="232BC995"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61E1124C"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1287DE28"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O</w:t>
            </w:r>
          </w:p>
        </w:tc>
      </w:tr>
      <w:tr w:rsidR="00C7646C" w:rsidRPr="00C7646C" w14:paraId="5CAB4F6D"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000000" w:fill="646B52"/>
            <w:vAlign w:val="center"/>
            <w:hideMark/>
          </w:tcPr>
          <w:p w14:paraId="33D4620A" w14:textId="77777777" w:rsidR="00C7646C" w:rsidRPr="00C7646C" w:rsidRDefault="00C7646C" w:rsidP="00C7646C">
            <w:pPr>
              <w:jc w:val="left"/>
              <w:rPr>
                <w:rFonts w:ascii="Calibri" w:eastAsia="Times New Roman" w:hAnsi="Calibri" w:cs="Calibri"/>
                <w:b/>
                <w:bCs/>
                <w:color w:val="FFFFFF"/>
                <w:sz w:val="20"/>
                <w:szCs w:val="20"/>
                <w:lang w:val="tr-TR" w:eastAsia="tr-TR"/>
              </w:rPr>
            </w:pPr>
            <w:r w:rsidRPr="00C7646C">
              <w:rPr>
                <w:rFonts w:ascii="Calibri" w:eastAsia="Times New Roman" w:hAnsi="Calibri" w:cs="Calibri"/>
                <w:b/>
                <w:bCs/>
                <w:color w:val="FFFFFF"/>
                <w:sz w:val="20"/>
                <w:szCs w:val="20"/>
                <w:lang w:val="tr-TR" w:eastAsia="tr-TR"/>
              </w:rPr>
              <w:t>MULTIMEDIA</w:t>
            </w:r>
          </w:p>
        </w:tc>
        <w:tc>
          <w:tcPr>
            <w:tcW w:w="1724" w:type="dxa"/>
            <w:tcBorders>
              <w:top w:val="nil"/>
              <w:left w:val="nil"/>
              <w:bottom w:val="single" w:sz="4" w:space="0" w:color="A6A6A6"/>
              <w:right w:val="single" w:sz="4" w:space="0" w:color="A6A6A6"/>
            </w:tcBorders>
            <w:shd w:val="clear" w:color="000000" w:fill="646B52"/>
            <w:vAlign w:val="center"/>
            <w:hideMark/>
          </w:tcPr>
          <w:p w14:paraId="75C1E648" w14:textId="77777777" w:rsidR="00C7646C" w:rsidRPr="00C7646C" w:rsidRDefault="00C7646C" w:rsidP="00C7646C">
            <w:pPr>
              <w:jc w:val="left"/>
              <w:rPr>
                <w:rFonts w:ascii="Calibri" w:eastAsia="Times New Roman" w:hAnsi="Calibri" w:cs="Calibri"/>
                <w:color w:val="FFFFFF"/>
                <w:sz w:val="20"/>
                <w:szCs w:val="20"/>
                <w:lang w:val="tr-TR" w:eastAsia="tr-TR"/>
              </w:rPr>
            </w:pPr>
            <w:r w:rsidRPr="00C7646C">
              <w:rPr>
                <w:rFonts w:ascii="Calibri" w:eastAsia="Times New Roman" w:hAnsi="Calibri" w:cs="Calibri"/>
                <w:color w:val="FFFFFF"/>
                <w:sz w:val="20"/>
                <w:szCs w:val="20"/>
                <w:lang w:val="tr-TR" w:eastAsia="tr-TR"/>
              </w:rPr>
              <w:t> </w:t>
            </w:r>
          </w:p>
        </w:tc>
        <w:tc>
          <w:tcPr>
            <w:tcW w:w="1724" w:type="dxa"/>
            <w:tcBorders>
              <w:top w:val="nil"/>
              <w:left w:val="nil"/>
              <w:bottom w:val="single" w:sz="4" w:space="0" w:color="A6A6A6"/>
              <w:right w:val="single" w:sz="4" w:space="0" w:color="A6A6A6"/>
            </w:tcBorders>
            <w:shd w:val="clear" w:color="000000" w:fill="646B52"/>
            <w:vAlign w:val="center"/>
            <w:hideMark/>
          </w:tcPr>
          <w:p w14:paraId="2AAC5CE5" w14:textId="77777777" w:rsidR="00C7646C" w:rsidRPr="00C7646C" w:rsidRDefault="00C7646C" w:rsidP="00C7646C">
            <w:pPr>
              <w:jc w:val="left"/>
              <w:rPr>
                <w:rFonts w:ascii="Calibri" w:eastAsia="Times New Roman" w:hAnsi="Calibri" w:cs="Calibri"/>
                <w:color w:val="FFFFFF"/>
                <w:sz w:val="20"/>
                <w:szCs w:val="20"/>
                <w:lang w:val="tr-TR" w:eastAsia="tr-TR"/>
              </w:rPr>
            </w:pPr>
            <w:r w:rsidRPr="00C7646C">
              <w:rPr>
                <w:rFonts w:ascii="Calibri" w:eastAsia="Times New Roman" w:hAnsi="Calibri" w:cs="Calibri"/>
                <w:color w:val="FFFFFF"/>
                <w:sz w:val="20"/>
                <w:szCs w:val="20"/>
                <w:lang w:val="tr-TR" w:eastAsia="tr-TR"/>
              </w:rPr>
              <w:t> </w:t>
            </w:r>
          </w:p>
        </w:tc>
        <w:tc>
          <w:tcPr>
            <w:tcW w:w="1724" w:type="dxa"/>
            <w:tcBorders>
              <w:top w:val="nil"/>
              <w:left w:val="nil"/>
              <w:bottom w:val="single" w:sz="4" w:space="0" w:color="A6A6A6"/>
              <w:right w:val="single" w:sz="4" w:space="0" w:color="A6A6A6"/>
            </w:tcBorders>
            <w:shd w:val="clear" w:color="000000" w:fill="646B52"/>
            <w:vAlign w:val="center"/>
            <w:hideMark/>
          </w:tcPr>
          <w:p w14:paraId="31747B4F" w14:textId="77777777" w:rsidR="00C7646C" w:rsidRPr="00C7646C" w:rsidRDefault="00C7646C" w:rsidP="00C7646C">
            <w:pPr>
              <w:jc w:val="left"/>
              <w:rPr>
                <w:rFonts w:ascii="Calibri" w:eastAsia="Times New Roman" w:hAnsi="Calibri" w:cs="Calibri"/>
                <w:color w:val="FFFFFF"/>
                <w:sz w:val="20"/>
                <w:szCs w:val="20"/>
                <w:lang w:val="tr-TR" w:eastAsia="tr-TR"/>
              </w:rPr>
            </w:pPr>
            <w:r w:rsidRPr="00C7646C">
              <w:rPr>
                <w:rFonts w:ascii="Calibri" w:eastAsia="Times New Roman" w:hAnsi="Calibri" w:cs="Calibri"/>
                <w:color w:val="FFFFFF"/>
                <w:sz w:val="20"/>
                <w:szCs w:val="20"/>
                <w:lang w:val="tr-TR" w:eastAsia="tr-TR"/>
              </w:rPr>
              <w:t> </w:t>
            </w:r>
          </w:p>
        </w:tc>
      </w:tr>
      <w:tr w:rsidR="00C7646C" w:rsidRPr="00C7646C" w14:paraId="2E196ED3" w14:textId="77777777" w:rsidTr="00C7646C">
        <w:trPr>
          <w:trHeight w:val="249"/>
        </w:trPr>
        <w:tc>
          <w:tcPr>
            <w:tcW w:w="5322" w:type="dxa"/>
            <w:tcBorders>
              <w:top w:val="nil"/>
              <w:left w:val="single" w:sz="4" w:space="0" w:color="A6A6A6"/>
              <w:bottom w:val="single" w:sz="4" w:space="0" w:color="A6A6A6"/>
              <w:right w:val="single" w:sz="4" w:space="0" w:color="A6A6A6"/>
            </w:tcBorders>
            <w:shd w:val="clear" w:color="auto" w:fill="auto"/>
            <w:hideMark/>
          </w:tcPr>
          <w:p w14:paraId="3312FE9C"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USB ve bluetooth bağlantılı radyo sistemi</w:t>
            </w:r>
          </w:p>
        </w:tc>
        <w:tc>
          <w:tcPr>
            <w:tcW w:w="1724" w:type="dxa"/>
            <w:tcBorders>
              <w:top w:val="nil"/>
              <w:left w:val="nil"/>
              <w:bottom w:val="single" w:sz="4" w:space="0" w:color="A6A6A6"/>
              <w:right w:val="single" w:sz="4" w:space="0" w:color="A6A6A6"/>
            </w:tcBorders>
            <w:shd w:val="clear" w:color="auto" w:fill="auto"/>
            <w:noWrap/>
            <w:vAlign w:val="center"/>
            <w:hideMark/>
          </w:tcPr>
          <w:p w14:paraId="7ABE83BB"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79D08DB3"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50D8F41A"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r>
      <w:tr w:rsidR="00C7646C" w:rsidRPr="00C7646C" w14:paraId="41E8BB2E" w14:textId="77777777" w:rsidTr="00C7646C">
        <w:trPr>
          <w:trHeight w:val="249"/>
        </w:trPr>
        <w:tc>
          <w:tcPr>
            <w:tcW w:w="5322" w:type="dxa"/>
            <w:tcBorders>
              <w:top w:val="nil"/>
              <w:left w:val="single" w:sz="4" w:space="0" w:color="A6A6A6"/>
              <w:bottom w:val="single" w:sz="4" w:space="0" w:color="A6A6A6"/>
              <w:right w:val="single" w:sz="4" w:space="0" w:color="A6A6A6"/>
            </w:tcBorders>
            <w:shd w:val="clear" w:color="auto" w:fill="auto"/>
            <w:hideMark/>
          </w:tcPr>
          <w:p w14:paraId="20BD6547"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Media Display (8" dokunmatik ekran, Bluetooth, USB bağlantısı, Apple CarPlay)</w:t>
            </w:r>
          </w:p>
        </w:tc>
        <w:tc>
          <w:tcPr>
            <w:tcW w:w="1724" w:type="dxa"/>
            <w:tcBorders>
              <w:top w:val="nil"/>
              <w:left w:val="nil"/>
              <w:bottom w:val="single" w:sz="4" w:space="0" w:color="A6A6A6"/>
              <w:right w:val="single" w:sz="4" w:space="0" w:color="A6A6A6"/>
            </w:tcBorders>
            <w:shd w:val="clear" w:color="auto" w:fill="auto"/>
            <w:noWrap/>
            <w:vAlign w:val="bottom"/>
            <w:hideMark/>
          </w:tcPr>
          <w:p w14:paraId="1CE3195B"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4F507340"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c>
          <w:tcPr>
            <w:tcW w:w="1724" w:type="dxa"/>
            <w:tcBorders>
              <w:top w:val="nil"/>
              <w:left w:val="nil"/>
              <w:bottom w:val="single" w:sz="4" w:space="0" w:color="A6A6A6"/>
              <w:right w:val="single" w:sz="4" w:space="0" w:color="A6A6A6"/>
            </w:tcBorders>
            <w:shd w:val="clear" w:color="auto" w:fill="auto"/>
            <w:noWrap/>
            <w:vAlign w:val="bottom"/>
            <w:hideMark/>
          </w:tcPr>
          <w:p w14:paraId="5C624B1F"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r>
      <w:tr w:rsidR="00C7646C" w:rsidRPr="00C7646C" w14:paraId="1589B999" w14:textId="77777777" w:rsidTr="00C7646C">
        <w:trPr>
          <w:trHeight w:val="249"/>
        </w:trPr>
        <w:tc>
          <w:tcPr>
            <w:tcW w:w="5322" w:type="dxa"/>
            <w:tcBorders>
              <w:top w:val="nil"/>
              <w:left w:val="single" w:sz="4" w:space="0" w:color="A6A6A6"/>
              <w:bottom w:val="single" w:sz="4" w:space="0" w:color="A6A6A6"/>
              <w:right w:val="single" w:sz="4" w:space="0" w:color="A6A6A6"/>
            </w:tcBorders>
            <w:shd w:val="clear" w:color="auto" w:fill="auto"/>
            <w:hideMark/>
          </w:tcPr>
          <w:p w14:paraId="1861A22A"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MediaNav (8" dokunmatik ekranlı eğlence ve navigasyon sistemi, kablosuz Apple CarPlay)</w:t>
            </w:r>
          </w:p>
        </w:tc>
        <w:tc>
          <w:tcPr>
            <w:tcW w:w="1724" w:type="dxa"/>
            <w:tcBorders>
              <w:top w:val="nil"/>
              <w:left w:val="nil"/>
              <w:bottom w:val="single" w:sz="4" w:space="0" w:color="A6A6A6"/>
              <w:right w:val="single" w:sz="4" w:space="0" w:color="A6A6A6"/>
            </w:tcBorders>
            <w:shd w:val="clear" w:color="auto" w:fill="auto"/>
            <w:noWrap/>
            <w:vAlign w:val="bottom"/>
            <w:hideMark/>
          </w:tcPr>
          <w:p w14:paraId="7496DF8D"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5B0B0A33"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Navigasyon Paketi</w:t>
            </w:r>
          </w:p>
        </w:tc>
        <w:tc>
          <w:tcPr>
            <w:tcW w:w="1724" w:type="dxa"/>
            <w:tcBorders>
              <w:top w:val="nil"/>
              <w:left w:val="nil"/>
              <w:bottom w:val="single" w:sz="4" w:space="0" w:color="A6A6A6"/>
              <w:right w:val="single" w:sz="4" w:space="0" w:color="A6A6A6"/>
            </w:tcBorders>
            <w:shd w:val="clear" w:color="auto" w:fill="auto"/>
            <w:noWrap/>
            <w:vAlign w:val="bottom"/>
            <w:hideMark/>
          </w:tcPr>
          <w:p w14:paraId="5193289C"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w:t>
            </w:r>
          </w:p>
        </w:tc>
      </w:tr>
      <w:tr w:rsidR="00C7646C" w:rsidRPr="00C7646C" w14:paraId="493E226A" w14:textId="77777777" w:rsidTr="00C7646C">
        <w:trPr>
          <w:trHeight w:val="270"/>
        </w:trPr>
        <w:tc>
          <w:tcPr>
            <w:tcW w:w="5322" w:type="dxa"/>
            <w:tcBorders>
              <w:top w:val="nil"/>
              <w:left w:val="single" w:sz="4" w:space="0" w:color="A6A6A6"/>
              <w:bottom w:val="single" w:sz="4" w:space="0" w:color="A6A6A6"/>
              <w:right w:val="single" w:sz="4" w:space="0" w:color="A6A6A6"/>
            </w:tcBorders>
            <w:shd w:val="clear" w:color="000000" w:fill="646B52"/>
            <w:vAlign w:val="center"/>
            <w:hideMark/>
          </w:tcPr>
          <w:p w14:paraId="5FA1DCA6" w14:textId="77777777" w:rsidR="00C7646C" w:rsidRPr="00C7646C" w:rsidRDefault="00C7646C" w:rsidP="00C7646C">
            <w:pPr>
              <w:jc w:val="left"/>
              <w:rPr>
                <w:rFonts w:ascii="Calibri" w:eastAsia="Times New Roman" w:hAnsi="Calibri" w:cs="Calibri"/>
                <w:b/>
                <w:bCs/>
                <w:color w:val="FFFFFF"/>
                <w:sz w:val="20"/>
                <w:szCs w:val="20"/>
                <w:lang w:val="tr-TR" w:eastAsia="tr-TR"/>
              </w:rPr>
            </w:pPr>
            <w:r w:rsidRPr="00C7646C">
              <w:rPr>
                <w:rFonts w:ascii="Calibri" w:eastAsia="Times New Roman" w:hAnsi="Calibri" w:cs="Calibri"/>
                <w:b/>
                <w:bCs/>
                <w:color w:val="FFFFFF"/>
                <w:sz w:val="20"/>
                <w:szCs w:val="20"/>
                <w:lang w:val="tr-TR" w:eastAsia="tr-TR"/>
              </w:rPr>
              <w:t>PAKETLER</w:t>
            </w:r>
          </w:p>
        </w:tc>
        <w:tc>
          <w:tcPr>
            <w:tcW w:w="1724" w:type="dxa"/>
            <w:tcBorders>
              <w:top w:val="nil"/>
              <w:left w:val="nil"/>
              <w:bottom w:val="single" w:sz="4" w:space="0" w:color="A6A6A6"/>
              <w:right w:val="single" w:sz="4" w:space="0" w:color="A6A6A6"/>
            </w:tcBorders>
            <w:shd w:val="clear" w:color="000000" w:fill="646B52"/>
            <w:vAlign w:val="center"/>
            <w:hideMark/>
          </w:tcPr>
          <w:p w14:paraId="5F9AC3BD" w14:textId="77777777" w:rsidR="00C7646C" w:rsidRPr="00C7646C" w:rsidRDefault="00C7646C" w:rsidP="00C7646C">
            <w:pPr>
              <w:jc w:val="left"/>
              <w:rPr>
                <w:rFonts w:ascii="Calibri" w:eastAsia="Times New Roman" w:hAnsi="Calibri" w:cs="Calibri"/>
                <w:color w:val="FFFFFF"/>
                <w:sz w:val="20"/>
                <w:szCs w:val="20"/>
                <w:lang w:val="tr-TR" w:eastAsia="tr-TR"/>
              </w:rPr>
            </w:pPr>
            <w:r w:rsidRPr="00C7646C">
              <w:rPr>
                <w:rFonts w:ascii="Calibri" w:eastAsia="Times New Roman" w:hAnsi="Calibri" w:cs="Calibri"/>
                <w:color w:val="FFFFFF"/>
                <w:sz w:val="20"/>
                <w:szCs w:val="20"/>
                <w:lang w:val="tr-TR" w:eastAsia="tr-TR"/>
              </w:rPr>
              <w:t> </w:t>
            </w:r>
          </w:p>
        </w:tc>
        <w:tc>
          <w:tcPr>
            <w:tcW w:w="1724" w:type="dxa"/>
            <w:tcBorders>
              <w:top w:val="nil"/>
              <w:left w:val="nil"/>
              <w:bottom w:val="single" w:sz="4" w:space="0" w:color="A6A6A6"/>
              <w:right w:val="single" w:sz="4" w:space="0" w:color="A6A6A6"/>
            </w:tcBorders>
            <w:shd w:val="clear" w:color="000000" w:fill="646B52"/>
            <w:vAlign w:val="center"/>
            <w:hideMark/>
          </w:tcPr>
          <w:p w14:paraId="4F541807" w14:textId="77777777" w:rsidR="00C7646C" w:rsidRPr="00C7646C" w:rsidRDefault="00C7646C" w:rsidP="00C7646C">
            <w:pPr>
              <w:jc w:val="left"/>
              <w:rPr>
                <w:rFonts w:ascii="Calibri" w:eastAsia="Times New Roman" w:hAnsi="Calibri" w:cs="Calibri"/>
                <w:color w:val="FFFFFF"/>
                <w:sz w:val="20"/>
                <w:szCs w:val="20"/>
                <w:lang w:val="tr-TR" w:eastAsia="tr-TR"/>
              </w:rPr>
            </w:pPr>
            <w:r w:rsidRPr="00C7646C">
              <w:rPr>
                <w:rFonts w:ascii="Calibri" w:eastAsia="Times New Roman" w:hAnsi="Calibri" w:cs="Calibri"/>
                <w:color w:val="FFFFFF"/>
                <w:sz w:val="20"/>
                <w:szCs w:val="20"/>
                <w:lang w:val="tr-TR" w:eastAsia="tr-TR"/>
              </w:rPr>
              <w:t> </w:t>
            </w:r>
          </w:p>
        </w:tc>
        <w:tc>
          <w:tcPr>
            <w:tcW w:w="1724" w:type="dxa"/>
            <w:tcBorders>
              <w:top w:val="nil"/>
              <w:left w:val="nil"/>
              <w:bottom w:val="single" w:sz="4" w:space="0" w:color="A6A6A6"/>
              <w:right w:val="single" w:sz="4" w:space="0" w:color="A6A6A6"/>
            </w:tcBorders>
            <w:shd w:val="clear" w:color="000000" w:fill="646B52"/>
            <w:vAlign w:val="center"/>
            <w:hideMark/>
          </w:tcPr>
          <w:p w14:paraId="682AB3BC" w14:textId="77777777" w:rsidR="00C7646C" w:rsidRPr="00C7646C" w:rsidRDefault="00C7646C" w:rsidP="00C7646C">
            <w:pPr>
              <w:jc w:val="left"/>
              <w:rPr>
                <w:rFonts w:ascii="Calibri" w:eastAsia="Times New Roman" w:hAnsi="Calibri" w:cs="Calibri"/>
                <w:color w:val="FFFFFF"/>
                <w:sz w:val="20"/>
                <w:szCs w:val="20"/>
                <w:lang w:val="tr-TR" w:eastAsia="tr-TR"/>
              </w:rPr>
            </w:pPr>
            <w:r w:rsidRPr="00C7646C">
              <w:rPr>
                <w:rFonts w:ascii="Calibri" w:eastAsia="Times New Roman" w:hAnsi="Calibri" w:cs="Calibri"/>
                <w:color w:val="FFFFFF"/>
                <w:sz w:val="20"/>
                <w:szCs w:val="20"/>
                <w:lang w:val="tr-TR" w:eastAsia="tr-TR"/>
              </w:rPr>
              <w:t> </w:t>
            </w:r>
          </w:p>
        </w:tc>
      </w:tr>
      <w:tr w:rsidR="00C7646C" w:rsidRPr="00C7646C" w14:paraId="4DF95599" w14:textId="77777777" w:rsidTr="00C7646C">
        <w:trPr>
          <w:trHeight w:val="249"/>
        </w:trPr>
        <w:tc>
          <w:tcPr>
            <w:tcW w:w="5322" w:type="dxa"/>
            <w:tcBorders>
              <w:top w:val="nil"/>
              <w:left w:val="single" w:sz="4" w:space="0" w:color="A6A6A6"/>
              <w:bottom w:val="single" w:sz="4" w:space="0" w:color="A6A6A6"/>
              <w:right w:val="single" w:sz="4" w:space="0" w:color="A6A6A6"/>
            </w:tcBorders>
            <w:shd w:val="clear" w:color="auto" w:fill="auto"/>
            <w:hideMark/>
          </w:tcPr>
          <w:p w14:paraId="6FBB24A8"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Navigasyon Paketi: MediaNav 8'' bilgi, eğlence ve navigasyon sistemi, kablosuz Apple CarPlay</w:t>
            </w:r>
          </w:p>
        </w:tc>
        <w:tc>
          <w:tcPr>
            <w:tcW w:w="1724" w:type="dxa"/>
            <w:tcBorders>
              <w:top w:val="nil"/>
              <w:left w:val="nil"/>
              <w:bottom w:val="single" w:sz="4" w:space="0" w:color="A6A6A6"/>
              <w:right w:val="single" w:sz="4" w:space="0" w:color="A6A6A6"/>
            </w:tcBorders>
            <w:shd w:val="clear" w:color="auto" w:fill="auto"/>
            <w:noWrap/>
            <w:vAlign w:val="center"/>
            <w:hideMark/>
          </w:tcPr>
          <w:p w14:paraId="797A2D4D"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5F28CEF1"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O</w:t>
            </w:r>
          </w:p>
        </w:tc>
        <w:tc>
          <w:tcPr>
            <w:tcW w:w="1724" w:type="dxa"/>
            <w:tcBorders>
              <w:top w:val="nil"/>
              <w:left w:val="nil"/>
              <w:bottom w:val="single" w:sz="4" w:space="0" w:color="A6A6A6"/>
              <w:right w:val="single" w:sz="4" w:space="0" w:color="A6A6A6"/>
            </w:tcBorders>
            <w:shd w:val="clear" w:color="auto" w:fill="auto"/>
            <w:noWrap/>
            <w:vAlign w:val="bottom"/>
            <w:hideMark/>
          </w:tcPr>
          <w:p w14:paraId="3B97EA03"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r>
      <w:tr w:rsidR="00C7646C" w:rsidRPr="00C7646C" w14:paraId="3F01C5BE" w14:textId="77777777" w:rsidTr="00C7646C">
        <w:trPr>
          <w:trHeight w:val="249"/>
        </w:trPr>
        <w:tc>
          <w:tcPr>
            <w:tcW w:w="5322" w:type="dxa"/>
            <w:tcBorders>
              <w:top w:val="nil"/>
              <w:left w:val="single" w:sz="4" w:space="0" w:color="A6A6A6"/>
              <w:bottom w:val="single" w:sz="4" w:space="0" w:color="A6A6A6"/>
              <w:right w:val="single" w:sz="4" w:space="0" w:color="A6A6A6"/>
            </w:tcBorders>
            <w:shd w:val="clear" w:color="auto" w:fill="auto"/>
            <w:vAlign w:val="center"/>
            <w:hideMark/>
          </w:tcPr>
          <w:p w14:paraId="7155A69F" w14:textId="77777777" w:rsidR="00C7646C" w:rsidRPr="00C7646C" w:rsidRDefault="00C7646C" w:rsidP="00C7646C">
            <w:pPr>
              <w:jc w:val="left"/>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Sürüş Destek Paketi: Kör Nokta Uyarı Sistemi ve 360</w:t>
            </w:r>
            <w:r w:rsidRPr="00C7646C">
              <w:rPr>
                <w:rFonts w:ascii="Calibri" w:eastAsia="Times New Roman" w:hAnsi="Calibri" w:cs="Calibri"/>
                <w:sz w:val="20"/>
                <w:szCs w:val="20"/>
                <w:vertAlign w:val="superscript"/>
                <w:lang w:val="tr-TR" w:eastAsia="tr-TR"/>
              </w:rPr>
              <w:t>o</w:t>
            </w:r>
            <w:r w:rsidRPr="00C7646C">
              <w:rPr>
                <w:rFonts w:ascii="Calibri" w:eastAsia="Times New Roman" w:hAnsi="Calibri" w:cs="Calibri"/>
                <w:sz w:val="20"/>
                <w:szCs w:val="20"/>
                <w:lang w:val="tr-TR" w:eastAsia="tr-TR"/>
              </w:rPr>
              <w:t xml:space="preserve"> Kamera</w:t>
            </w:r>
          </w:p>
        </w:tc>
        <w:tc>
          <w:tcPr>
            <w:tcW w:w="1724" w:type="dxa"/>
            <w:tcBorders>
              <w:top w:val="nil"/>
              <w:left w:val="nil"/>
              <w:bottom w:val="single" w:sz="4" w:space="0" w:color="A6A6A6"/>
              <w:right w:val="single" w:sz="4" w:space="0" w:color="A6A6A6"/>
            </w:tcBorders>
            <w:shd w:val="clear" w:color="auto" w:fill="auto"/>
            <w:noWrap/>
            <w:vAlign w:val="bottom"/>
            <w:hideMark/>
          </w:tcPr>
          <w:p w14:paraId="7DE60C02"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c>
          <w:tcPr>
            <w:tcW w:w="1724" w:type="dxa"/>
            <w:tcBorders>
              <w:top w:val="nil"/>
              <w:left w:val="nil"/>
              <w:bottom w:val="single" w:sz="4" w:space="0" w:color="A6A6A6"/>
              <w:right w:val="single" w:sz="4" w:space="0" w:color="A6A6A6"/>
            </w:tcBorders>
            <w:shd w:val="clear" w:color="auto" w:fill="auto"/>
            <w:noWrap/>
            <w:vAlign w:val="bottom"/>
            <w:hideMark/>
          </w:tcPr>
          <w:p w14:paraId="7D679871"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O</w:t>
            </w:r>
          </w:p>
        </w:tc>
        <w:tc>
          <w:tcPr>
            <w:tcW w:w="1724" w:type="dxa"/>
            <w:tcBorders>
              <w:top w:val="nil"/>
              <w:left w:val="nil"/>
              <w:bottom w:val="single" w:sz="4" w:space="0" w:color="A6A6A6"/>
              <w:right w:val="single" w:sz="4" w:space="0" w:color="A6A6A6"/>
            </w:tcBorders>
            <w:shd w:val="clear" w:color="auto" w:fill="auto"/>
            <w:noWrap/>
            <w:vAlign w:val="bottom"/>
            <w:hideMark/>
          </w:tcPr>
          <w:p w14:paraId="0A5020AA" w14:textId="77777777" w:rsidR="00C7646C" w:rsidRPr="00C7646C" w:rsidRDefault="00C7646C" w:rsidP="00C7646C">
            <w:pPr>
              <w:jc w:val="center"/>
              <w:rPr>
                <w:rFonts w:ascii="Calibri" w:eastAsia="Times New Roman" w:hAnsi="Calibri" w:cs="Calibri"/>
                <w:sz w:val="20"/>
                <w:szCs w:val="20"/>
                <w:lang w:val="tr-TR" w:eastAsia="tr-TR"/>
              </w:rPr>
            </w:pPr>
            <w:r w:rsidRPr="00C7646C">
              <w:rPr>
                <w:rFonts w:ascii="Calibri" w:eastAsia="Times New Roman" w:hAnsi="Calibri" w:cs="Calibri"/>
                <w:sz w:val="20"/>
                <w:szCs w:val="20"/>
                <w:lang w:val="tr-TR" w:eastAsia="tr-TR"/>
              </w:rPr>
              <w:t>-</w:t>
            </w:r>
          </w:p>
        </w:tc>
      </w:tr>
      <w:tr w:rsidR="00C7646C" w:rsidRPr="00C7646C" w14:paraId="7794E2E8" w14:textId="77777777" w:rsidTr="00C7646C">
        <w:trPr>
          <w:trHeight w:val="249"/>
        </w:trPr>
        <w:tc>
          <w:tcPr>
            <w:tcW w:w="5322" w:type="dxa"/>
            <w:tcBorders>
              <w:top w:val="nil"/>
              <w:left w:val="nil"/>
              <w:bottom w:val="nil"/>
              <w:right w:val="nil"/>
            </w:tcBorders>
            <w:shd w:val="clear" w:color="auto" w:fill="auto"/>
            <w:hideMark/>
          </w:tcPr>
          <w:p w14:paraId="420BD567" w14:textId="77777777" w:rsidR="00C7646C" w:rsidRPr="00C7646C" w:rsidRDefault="00C7646C" w:rsidP="00C7646C">
            <w:pPr>
              <w:jc w:val="center"/>
              <w:rPr>
                <w:rFonts w:ascii="Calibri" w:eastAsia="Times New Roman" w:hAnsi="Calibri" w:cs="Calibri"/>
                <w:sz w:val="20"/>
                <w:szCs w:val="20"/>
                <w:lang w:val="tr-TR" w:eastAsia="tr-TR"/>
              </w:rPr>
            </w:pPr>
          </w:p>
        </w:tc>
        <w:tc>
          <w:tcPr>
            <w:tcW w:w="1724" w:type="dxa"/>
            <w:tcBorders>
              <w:top w:val="nil"/>
              <w:left w:val="nil"/>
              <w:bottom w:val="nil"/>
              <w:right w:val="nil"/>
            </w:tcBorders>
            <w:shd w:val="clear" w:color="auto" w:fill="auto"/>
            <w:vAlign w:val="center"/>
            <w:hideMark/>
          </w:tcPr>
          <w:p w14:paraId="5B069FEA" w14:textId="77777777" w:rsidR="00C7646C" w:rsidRPr="00C7646C" w:rsidRDefault="00C7646C" w:rsidP="00C7646C">
            <w:pPr>
              <w:jc w:val="left"/>
              <w:rPr>
                <w:rFonts w:ascii="Times New Roman" w:eastAsia="Times New Roman" w:hAnsi="Times New Roman" w:cs="Times New Roman"/>
                <w:sz w:val="20"/>
                <w:szCs w:val="20"/>
                <w:lang w:val="tr-TR" w:eastAsia="tr-TR"/>
              </w:rPr>
            </w:pPr>
          </w:p>
        </w:tc>
        <w:tc>
          <w:tcPr>
            <w:tcW w:w="1724" w:type="dxa"/>
            <w:tcBorders>
              <w:top w:val="nil"/>
              <w:left w:val="nil"/>
              <w:bottom w:val="nil"/>
              <w:right w:val="nil"/>
            </w:tcBorders>
            <w:shd w:val="clear" w:color="auto" w:fill="auto"/>
            <w:vAlign w:val="center"/>
            <w:hideMark/>
          </w:tcPr>
          <w:p w14:paraId="2831C97F" w14:textId="77777777" w:rsidR="00C7646C" w:rsidRPr="00C7646C" w:rsidRDefault="00C7646C" w:rsidP="00C7646C">
            <w:pPr>
              <w:jc w:val="center"/>
              <w:rPr>
                <w:rFonts w:ascii="Times New Roman" w:eastAsia="Times New Roman" w:hAnsi="Times New Roman" w:cs="Times New Roman"/>
                <w:sz w:val="20"/>
                <w:szCs w:val="20"/>
                <w:lang w:val="tr-TR" w:eastAsia="tr-TR"/>
              </w:rPr>
            </w:pPr>
          </w:p>
        </w:tc>
        <w:tc>
          <w:tcPr>
            <w:tcW w:w="1724" w:type="dxa"/>
            <w:tcBorders>
              <w:top w:val="nil"/>
              <w:left w:val="nil"/>
              <w:bottom w:val="nil"/>
              <w:right w:val="nil"/>
            </w:tcBorders>
            <w:shd w:val="clear" w:color="auto" w:fill="auto"/>
            <w:vAlign w:val="center"/>
            <w:hideMark/>
          </w:tcPr>
          <w:p w14:paraId="190BDFC9" w14:textId="77777777" w:rsidR="00C7646C" w:rsidRPr="00C7646C" w:rsidRDefault="00C7646C" w:rsidP="00C7646C">
            <w:pPr>
              <w:jc w:val="center"/>
              <w:rPr>
                <w:rFonts w:ascii="Times New Roman" w:eastAsia="Times New Roman" w:hAnsi="Times New Roman" w:cs="Times New Roman"/>
                <w:sz w:val="20"/>
                <w:szCs w:val="20"/>
                <w:lang w:val="tr-TR" w:eastAsia="tr-TR"/>
              </w:rPr>
            </w:pPr>
          </w:p>
        </w:tc>
      </w:tr>
      <w:tr w:rsidR="00C7646C" w:rsidRPr="00C7646C" w14:paraId="5D0DF808" w14:textId="77777777" w:rsidTr="00C7646C">
        <w:trPr>
          <w:trHeight w:val="249"/>
        </w:trPr>
        <w:tc>
          <w:tcPr>
            <w:tcW w:w="5322" w:type="dxa"/>
            <w:tcBorders>
              <w:top w:val="nil"/>
              <w:left w:val="nil"/>
              <w:bottom w:val="nil"/>
              <w:right w:val="nil"/>
            </w:tcBorders>
            <w:shd w:val="clear" w:color="auto" w:fill="auto"/>
            <w:hideMark/>
          </w:tcPr>
          <w:p w14:paraId="25D1C3A9" w14:textId="77777777" w:rsidR="00C7646C" w:rsidRPr="00C7646C" w:rsidRDefault="00C7646C" w:rsidP="00C7646C">
            <w:pPr>
              <w:jc w:val="left"/>
              <w:rPr>
                <w:rFonts w:ascii="Arial Narrow" w:eastAsia="Times New Roman" w:hAnsi="Arial Narrow" w:cs="Arial TUR"/>
                <w:sz w:val="20"/>
                <w:szCs w:val="20"/>
                <w:lang w:val="tr-TR" w:eastAsia="tr-TR"/>
              </w:rPr>
            </w:pPr>
            <w:r w:rsidRPr="00C7646C">
              <w:rPr>
                <w:rFonts w:ascii="Arial Narrow" w:eastAsia="Times New Roman" w:hAnsi="Arial Narrow" w:cs="Arial TUR"/>
                <w:sz w:val="20"/>
                <w:szCs w:val="20"/>
                <w:lang w:val="tr-TR" w:eastAsia="tr-TR"/>
              </w:rPr>
              <w:t xml:space="preserve">* Dizel 4x2 seçeneğinde yedek lastik yerine lastik tamir kiti bulunmaktadır. </w:t>
            </w:r>
          </w:p>
        </w:tc>
        <w:tc>
          <w:tcPr>
            <w:tcW w:w="1724" w:type="dxa"/>
            <w:tcBorders>
              <w:top w:val="nil"/>
              <w:left w:val="nil"/>
              <w:bottom w:val="nil"/>
              <w:right w:val="nil"/>
            </w:tcBorders>
            <w:shd w:val="clear" w:color="auto" w:fill="auto"/>
            <w:vAlign w:val="center"/>
            <w:hideMark/>
          </w:tcPr>
          <w:p w14:paraId="7B4BFB17" w14:textId="77777777" w:rsidR="00C7646C" w:rsidRPr="00C7646C" w:rsidRDefault="00C7646C" w:rsidP="00C7646C">
            <w:pPr>
              <w:jc w:val="left"/>
              <w:rPr>
                <w:rFonts w:ascii="Arial Narrow" w:eastAsia="Times New Roman" w:hAnsi="Arial Narrow" w:cs="Arial TUR"/>
                <w:sz w:val="20"/>
                <w:szCs w:val="20"/>
                <w:lang w:val="tr-TR" w:eastAsia="tr-TR"/>
              </w:rPr>
            </w:pPr>
          </w:p>
        </w:tc>
        <w:tc>
          <w:tcPr>
            <w:tcW w:w="1724" w:type="dxa"/>
            <w:tcBorders>
              <w:top w:val="nil"/>
              <w:left w:val="nil"/>
              <w:bottom w:val="nil"/>
              <w:right w:val="nil"/>
            </w:tcBorders>
            <w:shd w:val="clear" w:color="auto" w:fill="auto"/>
            <w:vAlign w:val="center"/>
            <w:hideMark/>
          </w:tcPr>
          <w:p w14:paraId="2CEC933F" w14:textId="77777777" w:rsidR="00C7646C" w:rsidRPr="00C7646C" w:rsidRDefault="00C7646C" w:rsidP="00C7646C">
            <w:pPr>
              <w:jc w:val="center"/>
              <w:rPr>
                <w:rFonts w:ascii="Times New Roman" w:eastAsia="Times New Roman" w:hAnsi="Times New Roman" w:cs="Times New Roman"/>
                <w:sz w:val="20"/>
                <w:szCs w:val="20"/>
                <w:lang w:val="tr-TR" w:eastAsia="tr-TR"/>
              </w:rPr>
            </w:pPr>
          </w:p>
        </w:tc>
        <w:tc>
          <w:tcPr>
            <w:tcW w:w="1724" w:type="dxa"/>
            <w:tcBorders>
              <w:top w:val="nil"/>
              <w:left w:val="nil"/>
              <w:bottom w:val="nil"/>
              <w:right w:val="nil"/>
            </w:tcBorders>
            <w:shd w:val="clear" w:color="auto" w:fill="auto"/>
            <w:vAlign w:val="center"/>
            <w:hideMark/>
          </w:tcPr>
          <w:p w14:paraId="0AD9B553" w14:textId="77777777" w:rsidR="00C7646C" w:rsidRPr="00C7646C" w:rsidRDefault="00C7646C" w:rsidP="00C7646C">
            <w:pPr>
              <w:jc w:val="center"/>
              <w:rPr>
                <w:rFonts w:ascii="Times New Roman" w:eastAsia="Times New Roman" w:hAnsi="Times New Roman" w:cs="Times New Roman"/>
                <w:sz w:val="20"/>
                <w:szCs w:val="20"/>
                <w:lang w:val="tr-TR" w:eastAsia="tr-TR"/>
              </w:rPr>
            </w:pPr>
          </w:p>
        </w:tc>
      </w:tr>
      <w:tr w:rsidR="00C7646C" w:rsidRPr="00C7646C" w14:paraId="3D056AB2" w14:textId="77777777" w:rsidTr="00C7646C">
        <w:trPr>
          <w:trHeight w:val="249"/>
        </w:trPr>
        <w:tc>
          <w:tcPr>
            <w:tcW w:w="5322" w:type="dxa"/>
            <w:tcBorders>
              <w:top w:val="nil"/>
              <w:left w:val="nil"/>
              <w:bottom w:val="nil"/>
              <w:right w:val="nil"/>
            </w:tcBorders>
            <w:shd w:val="clear" w:color="auto" w:fill="auto"/>
            <w:noWrap/>
            <w:vAlign w:val="bottom"/>
            <w:hideMark/>
          </w:tcPr>
          <w:p w14:paraId="7BF144A9" w14:textId="77777777" w:rsidR="00C7646C" w:rsidRPr="00C7646C" w:rsidRDefault="00C7646C" w:rsidP="00C7646C">
            <w:pPr>
              <w:jc w:val="center"/>
              <w:rPr>
                <w:rFonts w:ascii="Times New Roman" w:eastAsia="Times New Roman" w:hAnsi="Times New Roman" w:cs="Times New Roman"/>
                <w:sz w:val="20"/>
                <w:szCs w:val="20"/>
                <w:lang w:val="tr-TR" w:eastAsia="tr-TR"/>
              </w:rPr>
            </w:pPr>
          </w:p>
        </w:tc>
        <w:tc>
          <w:tcPr>
            <w:tcW w:w="1724" w:type="dxa"/>
            <w:tcBorders>
              <w:top w:val="nil"/>
              <w:left w:val="nil"/>
              <w:bottom w:val="nil"/>
              <w:right w:val="nil"/>
            </w:tcBorders>
            <w:shd w:val="clear" w:color="auto" w:fill="auto"/>
            <w:noWrap/>
            <w:vAlign w:val="bottom"/>
            <w:hideMark/>
          </w:tcPr>
          <w:p w14:paraId="71E40DF7" w14:textId="77777777" w:rsidR="00C7646C" w:rsidRPr="00C7646C" w:rsidRDefault="00C7646C" w:rsidP="00C7646C">
            <w:pPr>
              <w:jc w:val="left"/>
              <w:rPr>
                <w:rFonts w:ascii="Times New Roman" w:eastAsia="Times New Roman" w:hAnsi="Times New Roman" w:cs="Times New Roman"/>
                <w:sz w:val="20"/>
                <w:szCs w:val="20"/>
                <w:lang w:val="tr-TR" w:eastAsia="tr-TR"/>
              </w:rPr>
            </w:pPr>
          </w:p>
        </w:tc>
        <w:tc>
          <w:tcPr>
            <w:tcW w:w="1724" w:type="dxa"/>
            <w:tcBorders>
              <w:top w:val="nil"/>
              <w:left w:val="nil"/>
              <w:bottom w:val="nil"/>
              <w:right w:val="nil"/>
            </w:tcBorders>
            <w:shd w:val="clear" w:color="auto" w:fill="auto"/>
            <w:noWrap/>
            <w:vAlign w:val="bottom"/>
            <w:hideMark/>
          </w:tcPr>
          <w:p w14:paraId="54F89F43" w14:textId="77777777" w:rsidR="00C7646C" w:rsidRPr="00C7646C" w:rsidRDefault="00C7646C" w:rsidP="00C7646C">
            <w:pPr>
              <w:jc w:val="center"/>
              <w:rPr>
                <w:rFonts w:ascii="Times New Roman" w:eastAsia="Times New Roman" w:hAnsi="Times New Roman" w:cs="Times New Roman"/>
                <w:sz w:val="20"/>
                <w:szCs w:val="20"/>
                <w:lang w:val="tr-TR" w:eastAsia="tr-TR"/>
              </w:rPr>
            </w:pPr>
          </w:p>
        </w:tc>
        <w:tc>
          <w:tcPr>
            <w:tcW w:w="1724" w:type="dxa"/>
            <w:tcBorders>
              <w:top w:val="nil"/>
              <w:left w:val="nil"/>
              <w:bottom w:val="nil"/>
              <w:right w:val="nil"/>
            </w:tcBorders>
            <w:shd w:val="clear" w:color="auto" w:fill="auto"/>
            <w:noWrap/>
            <w:vAlign w:val="bottom"/>
            <w:hideMark/>
          </w:tcPr>
          <w:p w14:paraId="6102A1C8" w14:textId="77777777" w:rsidR="00C7646C" w:rsidRPr="00C7646C" w:rsidRDefault="00C7646C" w:rsidP="00C7646C">
            <w:pPr>
              <w:jc w:val="center"/>
              <w:rPr>
                <w:rFonts w:ascii="Times New Roman" w:eastAsia="Times New Roman" w:hAnsi="Times New Roman" w:cs="Times New Roman"/>
                <w:sz w:val="20"/>
                <w:szCs w:val="20"/>
                <w:lang w:val="tr-TR" w:eastAsia="tr-TR"/>
              </w:rPr>
            </w:pPr>
          </w:p>
        </w:tc>
      </w:tr>
      <w:tr w:rsidR="00C7646C" w:rsidRPr="00C7646C" w14:paraId="31FAB09E" w14:textId="77777777" w:rsidTr="00C7646C">
        <w:trPr>
          <w:trHeight w:val="810"/>
        </w:trPr>
        <w:tc>
          <w:tcPr>
            <w:tcW w:w="5322" w:type="dxa"/>
            <w:tcBorders>
              <w:top w:val="nil"/>
              <w:left w:val="nil"/>
              <w:bottom w:val="nil"/>
              <w:right w:val="nil"/>
            </w:tcBorders>
            <w:shd w:val="clear" w:color="auto" w:fill="auto"/>
            <w:vAlign w:val="bottom"/>
            <w:hideMark/>
          </w:tcPr>
          <w:p w14:paraId="13DAFDDE" w14:textId="77777777" w:rsidR="00C7646C" w:rsidRPr="00C7646C" w:rsidRDefault="00C7646C" w:rsidP="00C7646C">
            <w:pPr>
              <w:jc w:val="left"/>
              <w:rPr>
                <w:rFonts w:ascii="Arial Narrow" w:eastAsia="Times New Roman" w:hAnsi="Arial Narrow" w:cs="Arial TUR"/>
                <w:sz w:val="20"/>
                <w:szCs w:val="20"/>
                <w:lang w:val="tr-TR" w:eastAsia="tr-TR"/>
              </w:rPr>
            </w:pPr>
            <w:r w:rsidRPr="00C7646C">
              <w:rPr>
                <w:rFonts w:ascii="Arial Narrow" w:eastAsia="Times New Roman" w:hAnsi="Arial Narrow" w:cs="Arial TUR"/>
                <w:sz w:val="20"/>
                <w:szCs w:val="20"/>
                <w:lang w:val="tr-TR" w:eastAsia="tr-TR"/>
              </w:rPr>
              <w:t>S : Standart</w:t>
            </w:r>
            <w:r w:rsidRPr="00C7646C">
              <w:rPr>
                <w:rFonts w:ascii="Arial Narrow" w:eastAsia="Times New Roman" w:hAnsi="Arial Narrow" w:cs="Arial TUR"/>
                <w:sz w:val="20"/>
                <w:szCs w:val="20"/>
                <w:lang w:val="tr-TR" w:eastAsia="tr-TR"/>
              </w:rPr>
              <w:br/>
              <w:t>O : Opsiyonel</w:t>
            </w:r>
            <w:r w:rsidRPr="00C7646C">
              <w:rPr>
                <w:rFonts w:ascii="Arial Narrow" w:eastAsia="Times New Roman" w:hAnsi="Arial Narrow" w:cs="Arial TUR"/>
                <w:sz w:val="20"/>
                <w:szCs w:val="20"/>
                <w:lang w:val="tr-TR" w:eastAsia="tr-TR"/>
              </w:rPr>
              <w:br/>
              <w:t xml:space="preserve"> -  : Mevcut değil</w:t>
            </w:r>
          </w:p>
        </w:tc>
        <w:tc>
          <w:tcPr>
            <w:tcW w:w="1724" w:type="dxa"/>
            <w:tcBorders>
              <w:top w:val="nil"/>
              <w:left w:val="nil"/>
              <w:bottom w:val="nil"/>
              <w:right w:val="nil"/>
            </w:tcBorders>
            <w:shd w:val="clear" w:color="auto" w:fill="auto"/>
            <w:noWrap/>
            <w:vAlign w:val="bottom"/>
            <w:hideMark/>
          </w:tcPr>
          <w:p w14:paraId="5349E0E6" w14:textId="77777777" w:rsidR="00C7646C" w:rsidRPr="00C7646C" w:rsidRDefault="00C7646C" w:rsidP="00C7646C">
            <w:pPr>
              <w:jc w:val="left"/>
              <w:rPr>
                <w:rFonts w:ascii="Arial Narrow" w:eastAsia="Times New Roman" w:hAnsi="Arial Narrow" w:cs="Arial TUR"/>
                <w:sz w:val="20"/>
                <w:szCs w:val="20"/>
                <w:lang w:val="tr-TR" w:eastAsia="tr-TR"/>
              </w:rPr>
            </w:pPr>
          </w:p>
        </w:tc>
        <w:tc>
          <w:tcPr>
            <w:tcW w:w="1724" w:type="dxa"/>
            <w:tcBorders>
              <w:top w:val="nil"/>
              <w:left w:val="nil"/>
              <w:bottom w:val="nil"/>
              <w:right w:val="nil"/>
            </w:tcBorders>
            <w:shd w:val="clear" w:color="auto" w:fill="auto"/>
            <w:noWrap/>
            <w:vAlign w:val="bottom"/>
            <w:hideMark/>
          </w:tcPr>
          <w:p w14:paraId="5445BAAF" w14:textId="77777777" w:rsidR="00C7646C" w:rsidRPr="00C7646C" w:rsidRDefault="00C7646C" w:rsidP="00C7646C">
            <w:pPr>
              <w:jc w:val="left"/>
              <w:rPr>
                <w:rFonts w:ascii="Times New Roman" w:eastAsia="Times New Roman" w:hAnsi="Times New Roman" w:cs="Times New Roman"/>
                <w:sz w:val="20"/>
                <w:szCs w:val="20"/>
                <w:lang w:val="tr-TR" w:eastAsia="tr-TR"/>
              </w:rPr>
            </w:pPr>
          </w:p>
        </w:tc>
        <w:tc>
          <w:tcPr>
            <w:tcW w:w="1724" w:type="dxa"/>
            <w:tcBorders>
              <w:top w:val="nil"/>
              <w:left w:val="nil"/>
              <w:bottom w:val="nil"/>
              <w:right w:val="nil"/>
            </w:tcBorders>
            <w:shd w:val="clear" w:color="auto" w:fill="auto"/>
            <w:noWrap/>
            <w:vAlign w:val="bottom"/>
            <w:hideMark/>
          </w:tcPr>
          <w:p w14:paraId="1217B154" w14:textId="77777777" w:rsidR="00C7646C" w:rsidRPr="00C7646C" w:rsidRDefault="00C7646C" w:rsidP="00C7646C">
            <w:pPr>
              <w:jc w:val="left"/>
              <w:rPr>
                <w:rFonts w:ascii="Times New Roman" w:eastAsia="Times New Roman" w:hAnsi="Times New Roman" w:cs="Times New Roman"/>
                <w:sz w:val="20"/>
                <w:szCs w:val="20"/>
                <w:lang w:val="tr-TR" w:eastAsia="tr-TR"/>
              </w:rPr>
            </w:pPr>
          </w:p>
        </w:tc>
      </w:tr>
    </w:tbl>
    <w:p w14:paraId="35DC44BA" w14:textId="51E78826" w:rsidR="00FB398A" w:rsidRDefault="00FB398A" w:rsidP="00FB398A">
      <w:pPr>
        <w:autoSpaceDE w:val="0"/>
        <w:autoSpaceDN w:val="0"/>
        <w:adjustRightInd w:val="0"/>
        <w:rPr>
          <w:rFonts w:ascii="Arial" w:hAnsi="Arial" w:cs="Arial"/>
          <w:sz w:val="24"/>
          <w:szCs w:val="24"/>
          <w:lang w:val="tr-TR"/>
        </w:rPr>
      </w:pPr>
    </w:p>
    <w:tbl>
      <w:tblPr>
        <w:tblW w:w="10375" w:type="dxa"/>
        <w:tblCellMar>
          <w:left w:w="70" w:type="dxa"/>
          <w:right w:w="70" w:type="dxa"/>
        </w:tblCellMar>
        <w:tblLook w:val="04A0" w:firstRow="1" w:lastRow="0" w:firstColumn="1" w:lastColumn="0" w:noHBand="0" w:noVBand="1"/>
      </w:tblPr>
      <w:tblGrid>
        <w:gridCol w:w="4574"/>
        <w:gridCol w:w="277"/>
        <w:gridCol w:w="900"/>
        <w:gridCol w:w="760"/>
        <w:gridCol w:w="901"/>
        <w:gridCol w:w="1163"/>
        <w:gridCol w:w="900"/>
        <w:gridCol w:w="900"/>
      </w:tblGrid>
      <w:tr w:rsidR="00C7646C" w:rsidRPr="007369B7" w14:paraId="5C6C8B72" w14:textId="77777777" w:rsidTr="00C7646C">
        <w:trPr>
          <w:trHeight w:val="455"/>
        </w:trPr>
        <w:tc>
          <w:tcPr>
            <w:tcW w:w="4574" w:type="dxa"/>
            <w:vMerge w:val="restart"/>
            <w:tcBorders>
              <w:top w:val="single" w:sz="4" w:space="0" w:color="A6A6A6"/>
              <w:left w:val="single" w:sz="4" w:space="0" w:color="A6A6A6"/>
              <w:bottom w:val="single" w:sz="4" w:space="0" w:color="A6A6A6"/>
              <w:right w:val="single" w:sz="4" w:space="0" w:color="A6A6A6"/>
            </w:tcBorders>
            <w:shd w:val="clear" w:color="000000" w:fill="646B52"/>
            <w:noWrap/>
            <w:vAlign w:val="center"/>
            <w:hideMark/>
          </w:tcPr>
          <w:p w14:paraId="62D1DE30" w14:textId="77777777" w:rsidR="00C7646C" w:rsidRPr="007369B7" w:rsidRDefault="00C7646C" w:rsidP="00B73290">
            <w:pPr>
              <w:jc w:val="center"/>
              <w:rPr>
                <w:rFonts w:ascii="Calibri" w:eastAsia="Times New Roman" w:hAnsi="Calibri" w:cs="Calibri"/>
                <w:b/>
                <w:bCs/>
                <w:color w:val="FFFFFF"/>
                <w:sz w:val="32"/>
                <w:szCs w:val="32"/>
                <w:lang w:eastAsia="tr-TR"/>
              </w:rPr>
            </w:pPr>
            <w:r w:rsidRPr="007369B7">
              <w:rPr>
                <w:rFonts w:ascii="Calibri" w:eastAsia="Times New Roman" w:hAnsi="Calibri" w:cs="Calibri"/>
                <w:b/>
                <w:bCs/>
                <w:color w:val="FFFFFF"/>
                <w:sz w:val="32"/>
                <w:szCs w:val="32"/>
                <w:lang w:eastAsia="tr-TR"/>
              </w:rPr>
              <w:t>YENİ DUSTER</w:t>
            </w:r>
          </w:p>
        </w:tc>
        <w:tc>
          <w:tcPr>
            <w:tcW w:w="277" w:type="dxa"/>
            <w:tcBorders>
              <w:top w:val="nil"/>
              <w:left w:val="nil"/>
              <w:bottom w:val="nil"/>
              <w:right w:val="nil"/>
            </w:tcBorders>
            <w:shd w:val="clear" w:color="000000" w:fill="646B52"/>
            <w:noWrap/>
            <w:vAlign w:val="center"/>
            <w:hideMark/>
          </w:tcPr>
          <w:p w14:paraId="2845C522" w14:textId="77777777" w:rsidR="00C7646C" w:rsidRPr="007369B7" w:rsidRDefault="00C7646C" w:rsidP="00B73290">
            <w:pPr>
              <w:jc w:val="center"/>
              <w:rPr>
                <w:rFonts w:ascii="Calibri" w:eastAsia="Times New Roman" w:hAnsi="Calibri" w:cs="Calibri"/>
                <w:b/>
                <w:bCs/>
                <w:color w:val="FFFFFF"/>
                <w:sz w:val="32"/>
                <w:szCs w:val="32"/>
                <w:lang w:eastAsia="tr-TR"/>
              </w:rPr>
            </w:pPr>
            <w:r w:rsidRPr="007369B7">
              <w:rPr>
                <w:rFonts w:ascii="Calibri" w:eastAsia="Times New Roman" w:hAnsi="Calibri" w:cs="Calibri"/>
                <w:b/>
                <w:bCs/>
                <w:color w:val="FFFFFF"/>
                <w:sz w:val="32"/>
                <w:szCs w:val="32"/>
                <w:lang w:eastAsia="tr-TR"/>
              </w:rPr>
              <w:t> </w:t>
            </w:r>
          </w:p>
        </w:tc>
        <w:tc>
          <w:tcPr>
            <w:tcW w:w="2561" w:type="dxa"/>
            <w:gridSpan w:val="3"/>
            <w:tcBorders>
              <w:top w:val="single" w:sz="4" w:space="0" w:color="A6A6A6"/>
              <w:left w:val="single" w:sz="4" w:space="0" w:color="A6A6A6"/>
              <w:bottom w:val="single" w:sz="4" w:space="0" w:color="A6A6A6"/>
              <w:right w:val="single" w:sz="4" w:space="0" w:color="A6A6A6"/>
            </w:tcBorders>
            <w:shd w:val="clear" w:color="000000" w:fill="646B52"/>
            <w:noWrap/>
            <w:vAlign w:val="center"/>
            <w:hideMark/>
          </w:tcPr>
          <w:p w14:paraId="17A88032" w14:textId="77777777" w:rsidR="00C7646C" w:rsidRPr="007369B7" w:rsidRDefault="00C7646C" w:rsidP="00B73290">
            <w:pPr>
              <w:jc w:val="center"/>
              <w:rPr>
                <w:rFonts w:ascii="Calibri" w:eastAsia="Times New Roman" w:hAnsi="Calibri" w:cs="Calibri"/>
                <w:b/>
                <w:bCs/>
                <w:color w:val="FFFFFF"/>
                <w:sz w:val="32"/>
                <w:szCs w:val="32"/>
                <w:lang w:eastAsia="tr-TR"/>
              </w:rPr>
            </w:pPr>
            <w:r w:rsidRPr="007369B7">
              <w:rPr>
                <w:rFonts w:ascii="Calibri" w:eastAsia="Times New Roman" w:hAnsi="Calibri" w:cs="Calibri"/>
                <w:b/>
                <w:bCs/>
                <w:color w:val="FFFFFF"/>
                <w:sz w:val="32"/>
                <w:szCs w:val="32"/>
                <w:lang w:eastAsia="tr-TR"/>
              </w:rPr>
              <w:t>BENZİNLİ</w:t>
            </w:r>
          </w:p>
        </w:tc>
        <w:tc>
          <w:tcPr>
            <w:tcW w:w="1163" w:type="dxa"/>
            <w:tcBorders>
              <w:top w:val="single" w:sz="4" w:space="0" w:color="A6A6A6"/>
              <w:left w:val="nil"/>
              <w:bottom w:val="single" w:sz="4" w:space="0" w:color="A6A6A6"/>
              <w:right w:val="single" w:sz="4" w:space="0" w:color="A6A6A6"/>
            </w:tcBorders>
            <w:shd w:val="clear" w:color="000000" w:fill="646B52"/>
            <w:noWrap/>
            <w:vAlign w:val="center"/>
            <w:hideMark/>
          </w:tcPr>
          <w:p w14:paraId="364AC5A6" w14:textId="77777777" w:rsidR="00C7646C" w:rsidRPr="007369B7" w:rsidRDefault="00C7646C" w:rsidP="00B73290">
            <w:pPr>
              <w:jc w:val="center"/>
              <w:rPr>
                <w:rFonts w:ascii="Calibri" w:eastAsia="Times New Roman" w:hAnsi="Calibri" w:cs="Calibri"/>
                <w:b/>
                <w:bCs/>
                <w:color w:val="FFFFFF"/>
                <w:sz w:val="32"/>
                <w:szCs w:val="32"/>
                <w:lang w:eastAsia="tr-TR"/>
              </w:rPr>
            </w:pPr>
            <w:r w:rsidRPr="007369B7">
              <w:rPr>
                <w:rFonts w:ascii="Calibri" w:eastAsia="Times New Roman" w:hAnsi="Calibri" w:cs="Calibri"/>
                <w:b/>
                <w:bCs/>
                <w:color w:val="FFFFFF"/>
                <w:sz w:val="32"/>
                <w:szCs w:val="32"/>
                <w:lang w:eastAsia="tr-TR"/>
              </w:rPr>
              <w:t>LPG</w:t>
            </w:r>
          </w:p>
        </w:tc>
        <w:tc>
          <w:tcPr>
            <w:tcW w:w="1800" w:type="dxa"/>
            <w:gridSpan w:val="2"/>
            <w:tcBorders>
              <w:top w:val="single" w:sz="4" w:space="0" w:color="A6A6A6"/>
              <w:left w:val="nil"/>
              <w:bottom w:val="single" w:sz="4" w:space="0" w:color="A6A6A6"/>
              <w:right w:val="single" w:sz="4" w:space="0" w:color="A6A6A6"/>
            </w:tcBorders>
            <w:shd w:val="clear" w:color="000000" w:fill="646B52"/>
            <w:noWrap/>
            <w:vAlign w:val="center"/>
            <w:hideMark/>
          </w:tcPr>
          <w:p w14:paraId="6D8D2FB8" w14:textId="77777777" w:rsidR="00C7646C" w:rsidRPr="007369B7" w:rsidRDefault="00C7646C" w:rsidP="00B73290">
            <w:pPr>
              <w:jc w:val="center"/>
              <w:rPr>
                <w:rFonts w:ascii="Calibri" w:eastAsia="Times New Roman" w:hAnsi="Calibri" w:cs="Calibri"/>
                <w:b/>
                <w:bCs/>
                <w:color w:val="FFFFFF"/>
                <w:sz w:val="32"/>
                <w:szCs w:val="32"/>
                <w:lang w:eastAsia="tr-TR"/>
              </w:rPr>
            </w:pPr>
            <w:r w:rsidRPr="007369B7">
              <w:rPr>
                <w:rFonts w:ascii="Calibri" w:eastAsia="Times New Roman" w:hAnsi="Calibri" w:cs="Calibri"/>
                <w:b/>
                <w:bCs/>
                <w:color w:val="FFFFFF"/>
                <w:sz w:val="32"/>
                <w:szCs w:val="32"/>
                <w:lang w:eastAsia="tr-TR"/>
              </w:rPr>
              <w:t>DİZEL</w:t>
            </w:r>
          </w:p>
        </w:tc>
      </w:tr>
      <w:tr w:rsidR="00C7646C" w:rsidRPr="007369B7" w14:paraId="2DEAF833" w14:textId="77777777" w:rsidTr="00C7646C">
        <w:trPr>
          <w:trHeight w:val="624"/>
        </w:trPr>
        <w:tc>
          <w:tcPr>
            <w:tcW w:w="4574" w:type="dxa"/>
            <w:vMerge/>
            <w:tcBorders>
              <w:top w:val="single" w:sz="4" w:space="0" w:color="A6A6A6"/>
              <w:left w:val="single" w:sz="4" w:space="0" w:color="A6A6A6"/>
              <w:bottom w:val="single" w:sz="4" w:space="0" w:color="A6A6A6"/>
              <w:right w:val="single" w:sz="4" w:space="0" w:color="A6A6A6"/>
            </w:tcBorders>
            <w:vAlign w:val="center"/>
            <w:hideMark/>
          </w:tcPr>
          <w:p w14:paraId="4B2E79F1" w14:textId="77777777" w:rsidR="00C7646C" w:rsidRPr="007369B7" w:rsidRDefault="00C7646C" w:rsidP="00B73290">
            <w:pPr>
              <w:rPr>
                <w:rFonts w:ascii="Calibri" w:eastAsia="Times New Roman" w:hAnsi="Calibri" w:cs="Calibri"/>
                <w:b/>
                <w:bCs/>
                <w:color w:val="FFFFFF"/>
                <w:sz w:val="32"/>
                <w:szCs w:val="32"/>
                <w:lang w:eastAsia="tr-TR"/>
              </w:rPr>
            </w:pPr>
          </w:p>
        </w:tc>
        <w:tc>
          <w:tcPr>
            <w:tcW w:w="277" w:type="dxa"/>
            <w:tcBorders>
              <w:top w:val="nil"/>
              <w:left w:val="nil"/>
              <w:bottom w:val="nil"/>
              <w:right w:val="nil"/>
            </w:tcBorders>
            <w:shd w:val="clear" w:color="000000" w:fill="646B52"/>
            <w:noWrap/>
            <w:vAlign w:val="center"/>
            <w:hideMark/>
          </w:tcPr>
          <w:p w14:paraId="5108F11C" w14:textId="77777777" w:rsidR="00C7646C" w:rsidRPr="007369B7" w:rsidRDefault="00C7646C" w:rsidP="00B73290">
            <w:pPr>
              <w:jc w:val="center"/>
              <w:rPr>
                <w:rFonts w:ascii="Calibri" w:eastAsia="Times New Roman" w:hAnsi="Calibri" w:cs="Calibri"/>
                <w:b/>
                <w:bCs/>
                <w:color w:val="FFFFFF"/>
                <w:sz w:val="32"/>
                <w:szCs w:val="32"/>
                <w:lang w:eastAsia="tr-TR"/>
              </w:rPr>
            </w:pPr>
            <w:r w:rsidRPr="007369B7">
              <w:rPr>
                <w:rFonts w:ascii="Calibri" w:eastAsia="Times New Roman" w:hAnsi="Calibri" w:cs="Calibri"/>
                <w:b/>
                <w:bCs/>
                <w:color w:val="FFFFFF"/>
                <w:sz w:val="32"/>
                <w:szCs w:val="32"/>
                <w:lang w:eastAsia="tr-TR"/>
              </w:rPr>
              <w:t> </w:t>
            </w:r>
          </w:p>
        </w:tc>
        <w:tc>
          <w:tcPr>
            <w:tcW w:w="900" w:type="dxa"/>
            <w:tcBorders>
              <w:top w:val="nil"/>
              <w:left w:val="single" w:sz="4" w:space="0" w:color="A6A6A6"/>
              <w:bottom w:val="single" w:sz="4" w:space="0" w:color="A6A6A6"/>
              <w:right w:val="single" w:sz="4" w:space="0" w:color="A6A6A6"/>
            </w:tcBorders>
            <w:shd w:val="clear" w:color="000000" w:fill="646B52"/>
            <w:vAlign w:val="center"/>
            <w:hideMark/>
          </w:tcPr>
          <w:p w14:paraId="5F16A1DA"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xml:space="preserve">1.0 Turbo 90 bg </w:t>
            </w:r>
            <w:r w:rsidRPr="007369B7">
              <w:rPr>
                <w:rFonts w:ascii="Calibri" w:eastAsia="Times New Roman" w:hAnsi="Calibri" w:cs="Calibri"/>
                <w:b/>
                <w:bCs/>
                <w:color w:val="FFFFFF"/>
                <w:lang w:eastAsia="tr-TR"/>
              </w:rPr>
              <w:br/>
              <w:t>4x2</w:t>
            </w:r>
          </w:p>
        </w:tc>
        <w:tc>
          <w:tcPr>
            <w:tcW w:w="760" w:type="dxa"/>
            <w:tcBorders>
              <w:top w:val="nil"/>
              <w:left w:val="nil"/>
              <w:bottom w:val="single" w:sz="4" w:space="0" w:color="A6A6A6"/>
              <w:right w:val="single" w:sz="4" w:space="0" w:color="A6A6A6"/>
            </w:tcBorders>
            <w:shd w:val="clear" w:color="000000" w:fill="646B52"/>
            <w:vAlign w:val="center"/>
            <w:hideMark/>
          </w:tcPr>
          <w:p w14:paraId="024C0A81"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xml:space="preserve">1.3 Turbo 150 bg EDC </w:t>
            </w:r>
            <w:r w:rsidRPr="007369B7">
              <w:rPr>
                <w:rFonts w:ascii="Calibri" w:eastAsia="Times New Roman" w:hAnsi="Calibri" w:cs="Calibri"/>
                <w:b/>
                <w:bCs/>
                <w:color w:val="FFFFFF"/>
                <w:lang w:eastAsia="tr-TR"/>
              </w:rPr>
              <w:br/>
              <w:t>4x2</w:t>
            </w:r>
          </w:p>
        </w:tc>
        <w:tc>
          <w:tcPr>
            <w:tcW w:w="900" w:type="dxa"/>
            <w:tcBorders>
              <w:top w:val="nil"/>
              <w:left w:val="nil"/>
              <w:bottom w:val="single" w:sz="4" w:space="0" w:color="A6A6A6"/>
              <w:right w:val="single" w:sz="4" w:space="0" w:color="A6A6A6"/>
            </w:tcBorders>
            <w:shd w:val="clear" w:color="000000" w:fill="646B52"/>
            <w:vAlign w:val="center"/>
            <w:hideMark/>
          </w:tcPr>
          <w:p w14:paraId="3A3BB654"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xml:space="preserve">1.3 Turbo 150 bg </w:t>
            </w:r>
            <w:r w:rsidRPr="007369B7">
              <w:rPr>
                <w:rFonts w:ascii="Calibri" w:eastAsia="Times New Roman" w:hAnsi="Calibri" w:cs="Calibri"/>
                <w:b/>
                <w:bCs/>
                <w:color w:val="FFFFFF"/>
                <w:lang w:eastAsia="tr-TR"/>
              </w:rPr>
              <w:br/>
              <w:t>4x4</w:t>
            </w:r>
          </w:p>
        </w:tc>
        <w:tc>
          <w:tcPr>
            <w:tcW w:w="1163" w:type="dxa"/>
            <w:tcBorders>
              <w:top w:val="nil"/>
              <w:left w:val="nil"/>
              <w:bottom w:val="single" w:sz="4" w:space="0" w:color="A6A6A6"/>
              <w:right w:val="single" w:sz="4" w:space="0" w:color="A6A6A6"/>
            </w:tcBorders>
            <w:shd w:val="clear" w:color="000000" w:fill="646B52"/>
            <w:vAlign w:val="center"/>
            <w:hideMark/>
          </w:tcPr>
          <w:p w14:paraId="1FCE8897"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1.0 Turbo ECO-G 100 bg</w:t>
            </w:r>
            <w:r w:rsidRPr="007369B7">
              <w:rPr>
                <w:rFonts w:ascii="Calibri" w:eastAsia="Times New Roman" w:hAnsi="Calibri" w:cs="Calibri"/>
                <w:b/>
                <w:bCs/>
                <w:color w:val="FFFFFF"/>
                <w:lang w:eastAsia="tr-TR"/>
              </w:rPr>
              <w:br/>
              <w:t>4x2</w:t>
            </w:r>
          </w:p>
        </w:tc>
        <w:tc>
          <w:tcPr>
            <w:tcW w:w="900" w:type="dxa"/>
            <w:tcBorders>
              <w:top w:val="nil"/>
              <w:left w:val="nil"/>
              <w:bottom w:val="single" w:sz="4" w:space="0" w:color="A6A6A6"/>
              <w:right w:val="single" w:sz="4" w:space="0" w:color="A6A6A6"/>
            </w:tcBorders>
            <w:shd w:val="clear" w:color="000000" w:fill="646B52"/>
            <w:vAlign w:val="center"/>
            <w:hideMark/>
          </w:tcPr>
          <w:p w14:paraId="515ACBB1"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xml:space="preserve">1.5 Blue dCi 115 bg </w:t>
            </w:r>
            <w:r w:rsidRPr="007369B7">
              <w:rPr>
                <w:rFonts w:ascii="Calibri" w:eastAsia="Times New Roman" w:hAnsi="Calibri" w:cs="Calibri"/>
                <w:b/>
                <w:bCs/>
                <w:color w:val="FFFFFF"/>
                <w:lang w:eastAsia="tr-TR"/>
              </w:rPr>
              <w:br/>
              <w:t>4x2</w:t>
            </w:r>
          </w:p>
        </w:tc>
        <w:tc>
          <w:tcPr>
            <w:tcW w:w="900" w:type="dxa"/>
            <w:tcBorders>
              <w:top w:val="nil"/>
              <w:left w:val="nil"/>
              <w:bottom w:val="single" w:sz="4" w:space="0" w:color="A6A6A6"/>
              <w:right w:val="single" w:sz="4" w:space="0" w:color="A6A6A6"/>
            </w:tcBorders>
            <w:shd w:val="clear" w:color="000000" w:fill="646B52"/>
            <w:vAlign w:val="center"/>
            <w:hideMark/>
          </w:tcPr>
          <w:p w14:paraId="2345200B"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xml:space="preserve">1.5 Blue dCi 115 bg </w:t>
            </w:r>
            <w:r w:rsidRPr="007369B7">
              <w:rPr>
                <w:rFonts w:ascii="Calibri" w:eastAsia="Times New Roman" w:hAnsi="Calibri" w:cs="Calibri"/>
                <w:b/>
                <w:bCs/>
                <w:color w:val="FFFFFF"/>
                <w:lang w:eastAsia="tr-TR"/>
              </w:rPr>
              <w:br/>
              <w:t>4x4</w:t>
            </w:r>
          </w:p>
        </w:tc>
      </w:tr>
      <w:tr w:rsidR="00C7646C" w:rsidRPr="007369B7" w14:paraId="03A0B8E2" w14:textId="77777777" w:rsidTr="00C7646C">
        <w:trPr>
          <w:trHeight w:val="113"/>
        </w:trPr>
        <w:tc>
          <w:tcPr>
            <w:tcW w:w="4574" w:type="dxa"/>
            <w:tcBorders>
              <w:top w:val="nil"/>
              <w:left w:val="nil"/>
              <w:bottom w:val="nil"/>
              <w:right w:val="nil"/>
            </w:tcBorders>
            <w:shd w:val="clear" w:color="auto" w:fill="auto"/>
            <w:noWrap/>
            <w:vAlign w:val="center"/>
            <w:hideMark/>
          </w:tcPr>
          <w:p w14:paraId="2A408AD4" w14:textId="77777777" w:rsidR="00C7646C" w:rsidRPr="007369B7" w:rsidRDefault="00C7646C" w:rsidP="00B73290">
            <w:pPr>
              <w:jc w:val="center"/>
              <w:rPr>
                <w:rFonts w:ascii="Calibri" w:eastAsia="Times New Roman" w:hAnsi="Calibri" w:cs="Calibri"/>
                <w:b/>
                <w:bCs/>
                <w:color w:val="FFFFFF"/>
                <w:lang w:eastAsia="tr-TR"/>
              </w:rPr>
            </w:pPr>
          </w:p>
        </w:tc>
        <w:tc>
          <w:tcPr>
            <w:tcW w:w="277" w:type="dxa"/>
            <w:tcBorders>
              <w:top w:val="nil"/>
              <w:left w:val="nil"/>
              <w:bottom w:val="nil"/>
              <w:right w:val="nil"/>
            </w:tcBorders>
            <w:shd w:val="clear" w:color="auto" w:fill="auto"/>
            <w:noWrap/>
            <w:vAlign w:val="center"/>
            <w:hideMark/>
          </w:tcPr>
          <w:p w14:paraId="091AB9BD" w14:textId="77777777" w:rsidR="00C7646C" w:rsidRPr="007369B7" w:rsidRDefault="00C7646C" w:rsidP="00B73290">
            <w:pPr>
              <w:jc w:val="center"/>
              <w:rPr>
                <w:rFonts w:ascii="Times New Roman" w:eastAsia="Times New Roman" w:hAnsi="Times New Roman" w:cs="Times New Roman"/>
                <w:sz w:val="20"/>
                <w:szCs w:val="20"/>
                <w:lang w:eastAsia="tr-TR"/>
              </w:rPr>
            </w:pPr>
          </w:p>
        </w:tc>
        <w:tc>
          <w:tcPr>
            <w:tcW w:w="900" w:type="dxa"/>
            <w:tcBorders>
              <w:top w:val="nil"/>
              <w:left w:val="nil"/>
              <w:bottom w:val="nil"/>
              <w:right w:val="nil"/>
            </w:tcBorders>
            <w:shd w:val="clear" w:color="auto" w:fill="auto"/>
            <w:noWrap/>
            <w:vAlign w:val="center"/>
            <w:hideMark/>
          </w:tcPr>
          <w:p w14:paraId="61544F84" w14:textId="77777777" w:rsidR="00C7646C" w:rsidRPr="007369B7" w:rsidRDefault="00C7646C" w:rsidP="00B73290">
            <w:pPr>
              <w:jc w:val="center"/>
              <w:rPr>
                <w:rFonts w:ascii="Times New Roman" w:eastAsia="Times New Roman" w:hAnsi="Times New Roman" w:cs="Times New Roman"/>
                <w:sz w:val="20"/>
                <w:szCs w:val="20"/>
                <w:lang w:eastAsia="tr-TR"/>
              </w:rPr>
            </w:pPr>
          </w:p>
        </w:tc>
        <w:tc>
          <w:tcPr>
            <w:tcW w:w="760" w:type="dxa"/>
            <w:tcBorders>
              <w:top w:val="nil"/>
              <w:left w:val="nil"/>
              <w:bottom w:val="nil"/>
              <w:right w:val="nil"/>
            </w:tcBorders>
            <w:shd w:val="clear" w:color="auto" w:fill="auto"/>
            <w:noWrap/>
            <w:vAlign w:val="center"/>
            <w:hideMark/>
          </w:tcPr>
          <w:p w14:paraId="7A7B5C35" w14:textId="77777777" w:rsidR="00C7646C" w:rsidRPr="007369B7" w:rsidRDefault="00C7646C" w:rsidP="00B73290">
            <w:pPr>
              <w:jc w:val="center"/>
              <w:rPr>
                <w:rFonts w:ascii="Times New Roman" w:eastAsia="Times New Roman" w:hAnsi="Times New Roman" w:cs="Times New Roman"/>
                <w:sz w:val="20"/>
                <w:szCs w:val="20"/>
                <w:lang w:eastAsia="tr-TR"/>
              </w:rPr>
            </w:pPr>
          </w:p>
        </w:tc>
        <w:tc>
          <w:tcPr>
            <w:tcW w:w="900" w:type="dxa"/>
            <w:tcBorders>
              <w:top w:val="nil"/>
              <w:left w:val="nil"/>
              <w:bottom w:val="nil"/>
              <w:right w:val="nil"/>
            </w:tcBorders>
            <w:shd w:val="clear" w:color="auto" w:fill="auto"/>
            <w:noWrap/>
            <w:vAlign w:val="center"/>
            <w:hideMark/>
          </w:tcPr>
          <w:p w14:paraId="698D549D" w14:textId="77777777" w:rsidR="00C7646C" w:rsidRPr="007369B7" w:rsidRDefault="00C7646C" w:rsidP="00B73290">
            <w:pPr>
              <w:jc w:val="center"/>
              <w:rPr>
                <w:rFonts w:ascii="Times New Roman" w:eastAsia="Times New Roman" w:hAnsi="Times New Roman" w:cs="Times New Roman"/>
                <w:sz w:val="20"/>
                <w:szCs w:val="20"/>
                <w:lang w:eastAsia="tr-TR"/>
              </w:rPr>
            </w:pPr>
          </w:p>
        </w:tc>
        <w:tc>
          <w:tcPr>
            <w:tcW w:w="1163" w:type="dxa"/>
            <w:tcBorders>
              <w:top w:val="nil"/>
              <w:left w:val="nil"/>
              <w:bottom w:val="nil"/>
              <w:right w:val="nil"/>
            </w:tcBorders>
            <w:shd w:val="clear" w:color="auto" w:fill="auto"/>
            <w:noWrap/>
            <w:vAlign w:val="center"/>
            <w:hideMark/>
          </w:tcPr>
          <w:p w14:paraId="6DF3F282" w14:textId="77777777" w:rsidR="00C7646C" w:rsidRPr="007369B7" w:rsidRDefault="00C7646C" w:rsidP="00B73290">
            <w:pPr>
              <w:jc w:val="center"/>
              <w:rPr>
                <w:rFonts w:ascii="Times New Roman" w:eastAsia="Times New Roman" w:hAnsi="Times New Roman" w:cs="Times New Roman"/>
                <w:sz w:val="20"/>
                <w:szCs w:val="20"/>
                <w:lang w:eastAsia="tr-TR"/>
              </w:rPr>
            </w:pPr>
          </w:p>
        </w:tc>
        <w:tc>
          <w:tcPr>
            <w:tcW w:w="900" w:type="dxa"/>
            <w:tcBorders>
              <w:top w:val="nil"/>
              <w:left w:val="nil"/>
              <w:bottom w:val="nil"/>
              <w:right w:val="nil"/>
            </w:tcBorders>
            <w:shd w:val="clear" w:color="auto" w:fill="auto"/>
            <w:noWrap/>
            <w:vAlign w:val="center"/>
            <w:hideMark/>
          </w:tcPr>
          <w:p w14:paraId="42AB5F82" w14:textId="77777777" w:rsidR="00C7646C" w:rsidRPr="007369B7" w:rsidRDefault="00C7646C" w:rsidP="00B73290">
            <w:pPr>
              <w:jc w:val="center"/>
              <w:rPr>
                <w:rFonts w:ascii="Times New Roman" w:eastAsia="Times New Roman" w:hAnsi="Times New Roman" w:cs="Times New Roman"/>
                <w:sz w:val="20"/>
                <w:szCs w:val="20"/>
                <w:lang w:eastAsia="tr-TR"/>
              </w:rPr>
            </w:pPr>
          </w:p>
        </w:tc>
        <w:tc>
          <w:tcPr>
            <w:tcW w:w="900" w:type="dxa"/>
            <w:tcBorders>
              <w:top w:val="nil"/>
              <w:left w:val="nil"/>
              <w:bottom w:val="nil"/>
              <w:right w:val="nil"/>
            </w:tcBorders>
            <w:shd w:val="clear" w:color="auto" w:fill="auto"/>
            <w:noWrap/>
            <w:vAlign w:val="center"/>
            <w:hideMark/>
          </w:tcPr>
          <w:p w14:paraId="437BE8DA" w14:textId="77777777" w:rsidR="00C7646C" w:rsidRPr="007369B7" w:rsidRDefault="00C7646C" w:rsidP="00B73290">
            <w:pPr>
              <w:jc w:val="center"/>
              <w:rPr>
                <w:rFonts w:ascii="Times New Roman" w:eastAsia="Times New Roman" w:hAnsi="Times New Roman" w:cs="Times New Roman"/>
                <w:sz w:val="20"/>
                <w:szCs w:val="20"/>
                <w:lang w:eastAsia="tr-TR"/>
              </w:rPr>
            </w:pPr>
          </w:p>
        </w:tc>
      </w:tr>
      <w:tr w:rsidR="00C7646C" w:rsidRPr="007369B7" w14:paraId="63CE9CEC" w14:textId="77777777" w:rsidTr="00C7646C">
        <w:trPr>
          <w:trHeight w:val="311"/>
        </w:trPr>
        <w:tc>
          <w:tcPr>
            <w:tcW w:w="4574" w:type="dxa"/>
            <w:tcBorders>
              <w:top w:val="single" w:sz="4" w:space="0" w:color="A6A6A6"/>
              <w:left w:val="single" w:sz="4" w:space="0" w:color="A6A6A6"/>
              <w:bottom w:val="single" w:sz="4" w:space="0" w:color="A6A6A6"/>
              <w:right w:val="single" w:sz="4" w:space="0" w:color="A6A6A6"/>
            </w:tcBorders>
            <w:shd w:val="clear" w:color="000000" w:fill="646B52"/>
            <w:noWrap/>
            <w:vAlign w:val="center"/>
            <w:hideMark/>
          </w:tcPr>
          <w:p w14:paraId="47E166BB" w14:textId="77777777" w:rsidR="00C7646C" w:rsidRPr="007369B7" w:rsidRDefault="00C7646C" w:rsidP="00B73290">
            <w:pP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MOTOR  TİPİ</w:t>
            </w:r>
          </w:p>
        </w:tc>
        <w:tc>
          <w:tcPr>
            <w:tcW w:w="277" w:type="dxa"/>
            <w:tcBorders>
              <w:top w:val="nil"/>
              <w:left w:val="nil"/>
              <w:bottom w:val="nil"/>
              <w:right w:val="nil"/>
            </w:tcBorders>
            <w:shd w:val="clear" w:color="auto" w:fill="auto"/>
            <w:noWrap/>
            <w:vAlign w:val="center"/>
            <w:hideMark/>
          </w:tcPr>
          <w:p w14:paraId="2D2EE95A" w14:textId="77777777" w:rsidR="00C7646C" w:rsidRPr="007369B7" w:rsidRDefault="00C7646C" w:rsidP="00B73290">
            <w:pPr>
              <w:rPr>
                <w:rFonts w:ascii="Calibri" w:eastAsia="Times New Roman" w:hAnsi="Calibri" w:cs="Calibri"/>
                <w:b/>
                <w:bCs/>
                <w:color w:val="FFFFFF"/>
                <w:lang w:eastAsia="tr-TR"/>
              </w:rPr>
            </w:pPr>
          </w:p>
        </w:tc>
        <w:tc>
          <w:tcPr>
            <w:tcW w:w="900" w:type="dxa"/>
            <w:tcBorders>
              <w:top w:val="single" w:sz="4" w:space="0" w:color="A6A6A6"/>
              <w:left w:val="single" w:sz="4" w:space="0" w:color="A6A6A6"/>
              <w:bottom w:val="single" w:sz="4" w:space="0" w:color="A6A6A6"/>
              <w:right w:val="single" w:sz="4" w:space="0" w:color="A6A6A6"/>
            </w:tcBorders>
            <w:shd w:val="clear" w:color="000000" w:fill="646B52"/>
            <w:noWrap/>
            <w:vAlign w:val="center"/>
            <w:hideMark/>
          </w:tcPr>
          <w:p w14:paraId="7BBAFE3A"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760" w:type="dxa"/>
            <w:tcBorders>
              <w:top w:val="single" w:sz="4" w:space="0" w:color="A6A6A6"/>
              <w:left w:val="nil"/>
              <w:bottom w:val="single" w:sz="4" w:space="0" w:color="A6A6A6"/>
              <w:right w:val="single" w:sz="4" w:space="0" w:color="A6A6A6"/>
            </w:tcBorders>
            <w:shd w:val="clear" w:color="000000" w:fill="646B52"/>
            <w:noWrap/>
            <w:vAlign w:val="center"/>
            <w:hideMark/>
          </w:tcPr>
          <w:p w14:paraId="4FB803C9"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single" w:sz="4" w:space="0" w:color="A6A6A6"/>
              <w:left w:val="nil"/>
              <w:bottom w:val="single" w:sz="4" w:space="0" w:color="A6A6A6"/>
              <w:right w:val="single" w:sz="4" w:space="0" w:color="A6A6A6"/>
            </w:tcBorders>
            <w:shd w:val="clear" w:color="000000" w:fill="646B52"/>
            <w:noWrap/>
            <w:vAlign w:val="center"/>
            <w:hideMark/>
          </w:tcPr>
          <w:p w14:paraId="617614A7"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1163" w:type="dxa"/>
            <w:tcBorders>
              <w:top w:val="single" w:sz="4" w:space="0" w:color="A6A6A6"/>
              <w:left w:val="nil"/>
              <w:bottom w:val="single" w:sz="4" w:space="0" w:color="A6A6A6"/>
              <w:right w:val="single" w:sz="4" w:space="0" w:color="A6A6A6"/>
            </w:tcBorders>
            <w:shd w:val="clear" w:color="000000" w:fill="646B52"/>
            <w:noWrap/>
            <w:vAlign w:val="center"/>
            <w:hideMark/>
          </w:tcPr>
          <w:p w14:paraId="0A033452"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single" w:sz="4" w:space="0" w:color="A6A6A6"/>
              <w:left w:val="nil"/>
              <w:bottom w:val="single" w:sz="4" w:space="0" w:color="A6A6A6"/>
              <w:right w:val="single" w:sz="4" w:space="0" w:color="A6A6A6"/>
            </w:tcBorders>
            <w:shd w:val="clear" w:color="000000" w:fill="646B52"/>
            <w:noWrap/>
            <w:vAlign w:val="center"/>
            <w:hideMark/>
          </w:tcPr>
          <w:p w14:paraId="37FAE59D"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single" w:sz="4" w:space="0" w:color="A6A6A6"/>
              <w:left w:val="nil"/>
              <w:bottom w:val="single" w:sz="4" w:space="0" w:color="A6A6A6"/>
              <w:right w:val="single" w:sz="4" w:space="0" w:color="A6A6A6"/>
            </w:tcBorders>
            <w:shd w:val="clear" w:color="000000" w:fill="646B52"/>
            <w:noWrap/>
            <w:vAlign w:val="center"/>
            <w:hideMark/>
          </w:tcPr>
          <w:p w14:paraId="2F4777E0"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r>
      <w:tr w:rsidR="00C7646C" w:rsidRPr="007369B7" w14:paraId="4ADC1A94"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auto" w:fill="auto"/>
            <w:noWrap/>
            <w:hideMark/>
          </w:tcPr>
          <w:p w14:paraId="0866EDB1" w14:textId="77777777" w:rsidR="00C7646C" w:rsidRPr="007369B7" w:rsidRDefault="00C7646C" w:rsidP="00B73290">
            <w:pP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Silindir hacmi (cm3)</w:t>
            </w:r>
          </w:p>
        </w:tc>
        <w:tc>
          <w:tcPr>
            <w:tcW w:w="277" w:type="dxa"/>
            <w:tcBorders>
              <w:top w:val="nil"/>
              <w:left w:val="nil"/>
              <w:bottom w:val="nil"/>
              <w:right w:val="nil"/>
            </w:tcBorders>
            <w:shd w:val="clear" w:color="auto" w:fill="auto"/>
            <w:noWrap/>
            <w:vAlign w:val="bottom"/>
            <w:hideMark/>
          </w:tcPr>
          <w:p w14:paraId="6FB95E9D" w14:textId="77777777" w:rsidR="00C7646C" w:rsidRPr="007369B7" w:rsidRDefault="00C7646C" w:rsidP="00B73290">
            <w:pPr>
              <w:rPr>
                <w:rFonts w:ascii="Calibri" w:eastAsia="Times New Roman" w:hAnsi="Calibri" w:cs="Calibri"/>
                <w:sz w:val="20"/>
                <w:szCs w:val="20"/>
                <w:lang w:eastAsia="tr-TR"/>
              </w:rPr>
            </w:pPr>
          </w:p>
        </w:tc>
        <w:tc>
          <w:tcPr>
            <w:tcW w:w="900" w:type="dxa"/>
            <w:tcBorders>
              <w:top w:val="nil"/>
              <w:left w:val="single" w:sz="4" w:space="0" w:color="A6A6A6"/>
              <w:bottom w:val="single" w:sz="4" w:space="0" w:color="A6A6A6"/>
              <w:right w:val="single" w:sz="4" w:space="0" w:color="A6A6A6"/>
            </w:tcBorders>
            <w:shd w:val="clear" w:color="auto" w:fill="auto"/>
            <w:noWrap/>
            <w:vAlign w:val="center"/>
            <w:hideMark/>
          </w:tcPr>
          <w:p w14:paraId="356F9988"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999</w:t>
            </w:r>
          </w:p>
        </w:tc>
        <w:tc>
          <w:tcPr>
            <w:tcW w:w="760" w:type="dxa"/>
            <w:tcBorders>
              <w:top w:val="nil"/>
              <w:left w:val="nil"/>
              <w:bottom w:val="single" w:sz="4" w:space="0" w:color="A6A6A6"/>
              <w:right w:val="single" w:sz="4" w:space="0" w:color="A6A6A6"/>
            </w:tcBorders>
            <w:shd w:val="clear" w:color="auto" w:fill="auto"/>
            <w:noWrap/>
            <w:vAlign w:val="center"/>
            <w:hideMark/>
          </w:tcPr>
          <w:p w14:paraId="1561D0D9"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1332</w:t>
            </w:r>
          </w:p>
        </w:tc>
        <w:tc>
          <w:tcPr>
            <w:tcW w:w="900" w:type="dxa"/>
            <w:tcBorders>
              <w:top w:val="nil"/>
              <w:left w:val="nil"/>
              <w:bottom w:val="single" w:sz="4" w:space="0" w:color="A6A6A6"/>
              <w:right w:val="single" w:sz="4" w:space="0" w:color="A6A6A6"/>
            </w:tcBorders>
            <w:shd w:val="clear" w:color="auto" w:fill="auto"/>
            <w:noWrap/>
            <w:vAlign w:val="center"/>
            <w:hideMark/>
          </w:tcPr>
          <w:p w14:paraId="6495D186"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1332</w:t>
            </w:r>
          </w:p>
        </w:tc>
        <w:tc>
          <w:tcPr>
            <w:tcW w:w="1163" w:type="dxa"/>
            <w:tcBorders>
              <w:top w:val="nil"/>
              <w:left w:val="nil"/>
              <w:bottom w:val="single" w:sz="4" w:space="0" w:color="A6A6A6"/>
              <w:right w:val="single" w:sz="4" w:space="0" w:color="A6A6A6"/>
            </w:tcBorders>
            <w:shd w:val="clear" w:color="auto" w:fill="auto"/>
            <w:noWrap/>
            <w:vAlign w:val="center"/>
            <w:hideMark/>
          </w:tcPr>
          <w:p w14:paraId="6293E076" w14:textId="77777777" w:rsidR="00C7646C" w:rsidRPr="007369B7" w:rsidRDefault="00C7646C" w:rsidP="00B73290">
            <w:pPr>
              <w:jc w:val="cente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999</w:t>
            </w:r>
          </w:p>
        </w:tc>
        <w:tc>
          <w:tcPr>
            <w:tcW w:w="900" w:type="dxa"/>
            <w:tcBorders>
              <w:top w:val="nil"/>
              <w:left w:val="nil"/>
              <w:bottom w:val="single" w:sz="4" w:space="0" w:color="A6A6A6"/>
              <w:right w:val="single" w:sz="4" w:space="0" w:color="A6A6A6"/>
            </w:tcBorders>
            <w:shd w:val="clear" w:color="auto" w:fill="auto"/>
            <w:noWrap/>
            <w:vAlign w:val="center"/>
            <w:hideMark/>
          </w:tcPr>
          <w:p w14:paraId="5E170674" w14:textId="77777777" w:rsidR="00C7646C" w:rsidRPr="007369B7" w:rsidRDefault="00C7646C" w:rsidP="00B73290">
            <w:pPr>
              <w:jc w:val="cente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1461</w:t>
            </w:r>
          </w:p>
        </w:tc>
        <w:tc>
          <w:tcPr>
            <w:tcW w:w="900" w:type="dxa"/>
            <w:tcBorders>
              <w:top w:val="nil"/>
              <w:left w:val="nil"/>
              <w:bottom w:val="single" w:sz="4" w:space="0" w:color="A6A6A6"/>
              <w:right w:val="single" w:sz="4" w:space="0" w:color="A6A6A6"/>
            </w:tcBorders>
            <w:shd w:val="clear" w:color="auto" w:fill="auto"/>
            <w:noWrap/>
            <w:vAlign w:val="center"/>
            <w:hideMark/>
          </w:tcPr>
          <w:p w14:paraId="345F6616" w14:textId="77777777" w:rsidR="00C7646C" w:rsidRPr="007369B7" w:rsidRDefault="00C7646C" w:rsidP="00B73290">
            <w:pPr>
              <w:jc w:val="cente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1461</w:t>
            </w:r>
          </w:p>
        </w:tc>
      </w:tr>
      <w:tr w:rsidR="00C7646C" w:rsidRPr="007369B7" w14:paraId="50453FAB"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auto" w:fill="auto"/>
            <w:noWrap/>
            <w:hideMark/>
          </w:tcPr>
          <w:p w14:paraId="78F48FA1" w14:textId="77777777" w:rsidR="00C7646C" w:rsidRPr="007369B7" w:rsidRDefault="00C7646C" w:rsidP="00B73290">
            <w:pP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Çap x Strok (mm)</w:t>
            </w:r>
          </w:p>
        </w:tc>
        <w:tc>
          <w:tcPr>
            <w:tcW w:w="277" w:type="dxa"/>
            <w:tcBorders>
              <w:top w:val="nil"/>
              <w:left w:val="nil"/>
              <w:bottom w:val="nil"/>
              <w:right w:val="nil"/>
            </w:tcBorders>
            <w:shd w:val="clear" w:color="auto" w:fill="auto"/>
            <w:noWrap/>
            <w:vAlign w:val="bottom"/>
            <w:hideMark/>
          </w:tcPr>
          <w:p w14:paraId="59371AF5" w14:textId="77777777" w:rsidR="00C7646C" w:rsidRPr="007369B7" w:rsidRDefault="00C7646C" w:rsidP="00B73290">
            <w:pPr>
              <w:rPr>
                <w:rFonts w:ascii="Calibri" w:eastAsia="Times New Roman" w:hAnsi="Calibri" w:cs="Calibri"/>
                <w:sz w:val="20"/>
                <w:szCs w:val="20"/>
                <w:lang w:eastAsia="tr-TR"/>
              </w:rPr>
            </w:pPr>
          </w:p>
        </w:tc>
        <w:tc>
          <w:tcPr>
            <w:tcW w:w="900" w:type="dxa"/>
            <w:tcBorders>
              <w:top w:val="nil"/>
              <w:left w:val="single" w:sz="4" w:space="0" w:color="A6A6A6"/>
              <w:bottom w:val="single" w:sz="4" w:space="0" w:color="A6A6A6"/>
              <w:right w:val="single" w:sz="4" w:space="0" w:color="A6A6A6"/>
            </w:tcBorders>
            <w:shd w:val="clear" w:color="auto" w:fill="auto"/>
            <w:noWrap/>
            <w:vAlign w:val="center"/>
            <w:hideMark/>
          </w:tcPr>
          <w:p w14:paraId="3212126E"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72,2 x 81,34</w:t>
            </w:r>
          </w:p>
        </w:tc>
        <w:tc>
          <w:tcPr>
            <w:tcW w:w="760" w:type="dxa"/>
            <w:tcBorders>
              <w:top w:val="nil"/>
              <w:left w:val="nil"/>
              <w:bottom w:val="single" w:sz="4" w:space="0" w:color="A6A6A6"/>
              <w:right w:val="single" w:sz="4" w:space="0" w:color="A6A6A6"/>
            </w:tcBorders>
            <w:shd w:val="clear" w:color="auto" w:fill="auto"/>
            <w:noWrap/>
            <w:vAlign w:val="center"/>
            <w:hideMark/>
          </w:tcPr>
          <w:p w14:paraId="7A59CF3D" w14:textId="77777777" w:rsidR="00C7646C" w:rsidRPr="007369B7" w:rsidRDefault="00C7646C" w:rsidP="00B73290">
            <w:pPr>
              <w:jc w:val="cente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72,2 x 81,4</w:t>
            </w:r>
          </w:p>
        </w:tc>
        <w:tc>
          <w:tcPr>
            <w:tcW w:w="900" w:type="dxa"/>
            <w:tcBorders>
              <w:top w:val="nil"/>
              <w:left w:val="nil"/>
              <w:bottom w:val="single" w:sz="4" w:space="0" w:color="A6A6A6"/>
              <w:right w:val="single" w:sz="4" w:space="0" w:color="A6A6A6"/>
            </w:tcBorders>
            <w:shd w:val="clear" w:color="auto" w:fill="auto"/>
            <w:noWrap/>
            <w:vAlign w:val="center"/>
            <w:hideMark/>
          </w:tcPr>
          <w:p w14:paraId="627049B9" w14:textId="77777777" w:rsidR="00C7646C" w:rsidRPr="007369B7" w:rsidRDefault="00C7646C" w:rsidP="00B73290">
            <w:pPr>
              <w:jc w:val="cente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72,2 x 81,4</w:t>
            </w:r>
          </w:p>
        </w:tc>
        <w:tc>
          <w:tcPr>
            <w:tcW w:w="1163" w:type="dxa"/>
            <w:tcBorders>
              <w:top w:val="nil"/>
              <w:left w:val="nil"/>
              <w:bottom w:val="single" w:sz="4" w:space="0" w:color="A6A6A6"/>
              <w:right w:val="single" w:sz="4" w:space="0" w:color="A6A6A6"/>
            </w:tcBorders>
            <w:shd w:val="clear" w:color="auto" w:fill="auto"/>
            <w:noWrap/>
            <w:vAlign w:val="center"/>
            <w:hideMark/>
          </w:tcPr>
          <w:p w14:paraId="08C93413" w14:textId="77777777" w:rsidR="00C7646C" w:rsidRPr="007369B7" w:rsidRDefault="00C7646C" w:rsidP="00B73290">
            <w:pPr>
              <w:jc w:val="cente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72,2 x 81,34</w:t>
            </w:r>
          </w:p>
        </w:tc>
        <w:tc>
          <w:tcPr>
            <w:tcW w:w="900" w:type="dxa"/>
            <w:tcBorders>
              <w:top w:val="nil"/>
              <w:left w:val="nil"/>
              <w:bottom w:val="single" w:sz="4" w:space="0" w:color="A6A6A6"/>
              <w:right w:val="single" w:sz="4" w:space="0" w:color="A6A6A6"/>
            </w:tcBorders>
            <w:shd w:val="clear" w:color="auto" w:fill="auto"/>
            <w:noWrap/>
            <w:vAlign w:val="center"/>
            <w:hideMark/>
          </w:tcPr>
          <w:p w14:paraId="29DF65AA" w14:textId="77777777" w:rsidR="00C7646C" w:rsidRPr="007369B7" w:rsidRDefault="00C7646C" w:rsidP="00B73290">
            <w:pPr>
              <w:jc w:val="cente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76 x 80,5</w:t>
            </w:r>
          </w:p>
        </w:tc>
        <w:tc>
          <w:tcPr>
            <w:tcW w:w="900" w:type="dxa"/>
            <w:tcBorders>
              <w:top w:val="nil"/>
              <w:left w:val="nil"/>
              <w:bottom w:val="single" w:sz="4" w:space="0" w:color="A6A6A6"/>
              <w:right w:val="single" w:sz="4" w:space="0" w:color="A6A6A6"/>
            </w:tcBorders>
            <w:shd w:val="clear" w:color="auto" w:fill="auto"/>
            <w:noWrap/>
            <w:vAlign w:val="center"/>
            <w:hideMark/>
          </w:tcPr>
          <w:p w14:paraId="7A4BFD67" w14:textId="77777777" w:rsidR="00C7646C" w:rsidRPr="007369B7" w:rsidRDefault="00C7646C" w:rsidP="00B73290">
            <w:pPr>
              <w:jc w:val="cente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76 x 80,5</w:t>
            </w:r>
          </w:p>
        </w:tc>
      </w:tr>
      <w:tr w:rsidR="00C7646C" w:rsidRPr="007369B7" w14:paraId="457ED399"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auto" w:fill="auto"/>
            <w:noWrap/>
            <w:hideMark/>
          </w:tcPr>
          <w:p w14:paraId="0BA868A7" w14:textId="77777777" w:rsidR="00C7646C" w:rsidRPr="007369B7" w:rsidRDefault="00C7646C" w:rsidP="00B73290">
            <w:pP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Silindir/ subap adedi</w:t>
            </w:r>
          </w:p>
        </w:tc>
        <w:tc>
          <w:tcPr>
            <w:tcW w:w="277" w:type="dxa"/>
            <w:tcBorders>
              <w:top w:val="nil"/>
              <w:left w:val="nil"/>
              <w:bottom w:val="nil"/>
              <w:right w:val="nil"/>
            </w:tcBorders>
            <w:shd w:val="clear" w:color="auto" w:fill="auto"/>
            <w:noWrap/>
            <w:vAlign w:val="bottom"/>
            <w:hideMark/>
          </w:tcPr>
          <w:p w14:paraId="56C386DD" w14:textId="77777777" w:rsidR="00C7646C" w:rsidRPr="007369B7" w:rsidRDefault="00C7646C" w:rsidP="00B73290">
            <w:pPr>
              <w:rPr>
                <w:rFonts w:ascii="Calibri" w:eastAsia="Times New Roman" w:hAnsi="Calibri" w:cs="Calibri"/>
                <w:sz w:val="20"/>
                <w:szCs w:val="20"/>
                <w:lang w:eastAsia="tr-TR"/>
              </w:rPr>
            </w:pPr>
          </w:p>
        </w:tc>
        <w:tc>
          <w:tcPr>
            <w:tcW w:w="900" w:type="dxa"/>
            <w:tcBorders>
              <w:top w:val="nil"/>
              <w:left w:val="single" w:sz="4" w:space="0" w:color="A6A6A6"/>
              <w:bottom w:val="single" w:sz="4" w:space="0" w:color="A6A6A6"/>
              <w:right w:val="single" w:sz="4" w:space="0" w:color="A6A6A6"/>
            </w:tcBorders>
            <w:shd w:val="clear" w:color="auto" w:fill="auto"/>
            <w:noWrap/>
            <w:vAlign w:val="center"/>
            <w:hideMark/>
          </w:tcPr>
          <w:p w14:paraId="2619AEF8"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xml:space="preserve"> 3 / 12</w:t>
            </w:r>
          </w:p>
        </w:tc>
        <w:tc>
          <w:tcPr>
            <w:tcW w:w="760" w:type="dxa"/>
            <w:tcBorders>
              <w:top w:val="nil"/>
              <w:left w:val="nil"/>
              <w:bottom w:val="single" w:sz="4" w:space="0" w:color="A6A6A6"/>
              <w:right w:val="single" w:sz="4" w:space="0" w:color="A6A6A6"/>
            </w:tcBorders>
            <w:shd w:val="clear" w:color="auto" w:fill="auto"/>
            <w:noWrap/>
            <w:vAlign w:val="center"/>
            <w:hideMark/>
          </w:tcPr>
          <w:p w14:paraId="425A1C09"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xml:space="preserve"> 4 / 16</w:t>
            </w:r>
          </w:p>
        </w:tc>
        <w:tc>
          <w:tcPr>
            <w:tcW w:w="900" w:type="dxa"/>
            <w:tcBorders>
              <w:top w:val="nil"/>
              <w:left w:val="nil"/>
              <w:bottom w:val="single" w:sz="4" w:space="0" w:color="A6A6A6"/>
              <w:right w:val="single" w:sz="4" w:space="0" w:color="A6A6A6"/>
            </w:tcBorders>
            <w:shd w:val="clear" w:color="auto" w:fill="auto"/>
            <w:noWrap/>
            <w:vAlign w:val="center"/>
            <w:hideMark/>
          </w:tcPr>
          <w:p w14:paraId="15F26B1A"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xml:space="preserve"> 4 / 16</w:t>
            </w:r>
          </w:p>
        </w:tc>
        <w:tc>
          <w:tcPr>
            <w:tcW w:w="1163" w:type="dxa"/>
            <w:tcBorders>
              <w:top w:val="nil"/>
              <w:left w:val="nil"/>
              <w:bottom w:val="single" w:sz="4" w:space="0" w:color="A6A6A6"/>
              <w:right w:val="single" w:sz="4" w:space="0" w:color="A6A6A6"/>
            </w:tcBorders>
            <w:shd w:val="clear" w:color="auto" w:fill="auto"/>
            <w:noWrap/>
            <w:vAlign w:val="center"/>
            <w:hideMark/>
          </w:tcPr>
          <w:p w14:paraId="10037228" w14:textId="77777777" w:rsidR="00C7646C" w:rsidRPr="007369B7" w:rsidRDefault="00C7646C" w:rsidP="00B73290">
            <w:pPr>
              <w:jc w:val="cente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3 / 12</w:t>
            </w:r>
          </w:p>
        </w:tc>
        <w:tc>
          <w:tcPr>
            <w:tcW w:w="900" w:type="dxa"/>
            <w:tcBorders>
              <w:top w:val="nil"/>
              <w:left w:val="nil"/>
              <w:bottom w:val="single" w:sz="4" w:space="0" w:color="A6A6A6"/>
              <w:right w:val="single" w:sz="4" w:space="0" w:color="A6A6A6"/>
            </w:tcBorders>
            <w:shd w:val="clear" w:color="auto" w:fill="auto"/>
            <w:noWrap/>
            <w:vAlign w:val="center"/>
            <w:hideMark/>
          </w:tcPr>
          <w:p w14:paraId="6F3F145D"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xml:space="preserve"> 4 / 8</w:t>
            </w:r>
          </w:p>
        </w:tc>
        <w:tc>
          <w:tcPr>
            <w:tcW w:w="900" w:type="dxa"/>
            <w:tcBorders>
              <w:top w:val="nil"/>
              <w:left w:val="nil"/>
              <w:bottom w:val="single" w:sz="4" w:space="0" w:color="A6A6A6"/>
              <w:right w:val="single" w:sz="4" w:space="0" w:color="A6A6A6"/>
            </w:tcBorders>
            <w:shd w:val="clear" w:color="auto" w:fill="auto"/>
            <w:noWrap/>
            <w:vAlign w:val="center"/>
            <w:hideMark/>
          </w:tcPr>
          <w:p w14:paraId="61FD1797"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xml:space="preserve"> 4 / 8</w:t>
            </w:r>
          </w:p>
        </w:tc>
      </w:tr>
      <w:tr w:rsidR="00C7646C" w:rsidRPr="007369B7" w14:paraId="1609FF48" w14:textId="77777777" w:rsidTr="00C7646C">
        <w:trPr>
          <w:trHeight w:val="599"/>
        </w:trPr>
        <w:tc>
          <w:tcPr>
            <w:tcW w:w="4574" w:type="dxa"/>
            <w:tcBorders>
              <w:top w:val="nil"/>
              <w:left w:val="single" w:sz="4" w:space="0" w:color="A6A6A6"/>
              <w:bottom w:val="single" w:sz="4" w:space="0" w:color="A6A6A6"/>
              <w:right w:val="single" w:sz="4" w:space="0" w:color="A6A6A6"/>
            </w:tcBorders>
            <w:shd w:val="clear" w:color="auto" w:fill="auto"/>
            <w:noWrap/>
            <w:hideMark/>
          </w:tcPr>
          <w:p w14:paraId="2D8862F5" w14:textId="77777777" w:rsidR="00C7646C" w:rsidRPr="007369B7" w:rsidRDefault="00C7646C" w:rsidP="00B73290">
            <w:pP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Maksimum güç (bg/dd)</w:t>
            </w:r>
          </w:p>
        </w:tc>
        <w:tc>
          <w:tcPr>
            <w:tcW w:w="277" w:type="dxa"/>
            <w:tcBorders>
              <w:top w:val="nil"/>
              <w:left w:val="nil"/>
              <w:bottom w:val="nil"/>
              <w:right w:val="nil"/>
            </w:tcBorders>
            <w:shd w:val="clear" w:color="auto" w:fill="auto"/>
            <w:noWrap/>
            <w:vAlign w:val="bottom"/>
            <w:hideMark/>
          </w:tcPr>
          <w:p w14:paraId="64492AB1" w14:textId="77777777" w:rsidR="00C7646C" w:rsidRPr="007369B7" w:rsidRDefault="00C7646C" w:rsidP="00B73290">
            <w:pPr>
              <w:rPr>
                <w:rFonts w:ascii="Calibri" w:eastAsia="Times New Roman" w:hAnsi="Calibri" w:cs="Calibri"/>
                <w:sz w:val="20"/>
                <w:szCs w:val="20"/>
                <w:lang w:eastAsia="tr-TR"/>
              </w:rPr>
            </w:pPr>
          </w:p>
        </w:tc>
        <w:tc>
          <w:tcPr>
            <w:tcW w:w="900" w:type="dxa"/>
            <w:tcBorders>
              <w:top w:val="nil"/>
              <w:left w:val="single" w:sz="4" w:space="0" w:color="A6A6A6"/>
              <w:bottom w:val="single" w:sz="4" w:space="0" w:color="A6A6A6"/>
              <w:right w:val="single" w:sz="4" w:space="0" w:color="A6A6A6"/>
            </w:tcBorders>
            <w:shd w:val="clear" w:color="auto" w:fill="auto"/>
            <w:noWrap/>
            <w:vAlign w:val="center"/>
            <w:hideMark/>
          </w:tcPr>
          <w:p w14:paraId="65F7B266"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90 / 4.400 -4.900</w:t>
            </w:r>
          </w:p>
        </w:tc>
        <w:tc>
          <w:tcPr>
            <w:tcW w:w="760" w:type="dxa"/>
            <w:tcBorders>
              <w:top w:val="nil"/>
              <w:left w:val="nil"/>
              <w:bottom w:val="single" w:sz="4" w:space="0" w:color="A6A6A6"/>
              <w:right w:val="single" w:sz="4" w:space="0" w:color="A6A6A6"/>
            </w:tcBorders>
            <w:shd w:val="clear" w:color="auto" w:fill="auto"/>
            <w:noWrap/>
            <w:vAlign w:val="center"/>
            <w:hideMark/>
          </w:tcPr>
          <w:p w14:paraId="6A83D4AF"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150 / 5.250 - 6.000</w:t>
            </w:r>
          </w:p>
        </w:tc>
        <w:tc>
          <w:tcPr>
            <w:tcW w:w="900" w:type="dxa"/>
            <w:tcBorders>
              <w:top w:val="nil"/>
              <w:left w:val="nil"/>
              <w:bottom w:val="single" w:sz="4" w:space="0" w:color="A6A6A6"/>
              <w:right w:val="single" w:sz="4" w:space="0" w:color="A6A6A6"/>
            </w:tcBorders>
            <w:shd w:val="clear" w:color="auto" w:fill="auto"/>
            <w:noWrap/>
            <w:vAlign w:val="center"/>
            <w:hideMark/>
          </w:tcPr>
          <w:p w14:paraId="5E833169" w14:textId="77777777" w:rsidR="00C7646C" w:rsidRPr="007369B7" w:rsidRDefault="00C7646C" w:rsidP="00B73290">
            <w:pPr>
              <w:jc w:val="cente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150 / 5.250 -6.000</w:t>
            </w:r>
          </w:p>
        </w:tc>
        <w:tc>
          <w:tcPr>
            <w:tcW w:w="1163" w:type="dxa"/>
            <w:tcBorders>
              <w:top w:val="nil"/>
              <w:left w:val="nil"/>
              <w:bottom w:val="single" w:sz="4" w:space="0" w:color="A6A6A6"/>
              <w:right w:val="single" w:sz="4" w:space="0" w:color="A6A6A6"/>
            </w:tcBorders>
            <w:shd w:val="clear" w:color="auto" w:fill="auto"/>
            <w:vAlign w:val="center"/>
            <w:hideMark/>
          </w:tcPr>
          <w:p w14:paraId="6A0B824D" w14:textId="77777777" w:rsidR="00C7646C" w:rsidRPr="007369B7" w:rsidRDefault="00C7646C" w:rsidP="00B73290">
            <w:pPr>
              <w:jc w:val="cente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100 / 4600 - 5.000 (LPG)</w:t>
            </w:r>
            <w:r w:rsidRPr="007369B7">
              <w:rPr>
                <w:rFonts w:ascii="Calibri" w:eastAsia="Times New Roman" w:hAnsi="Calibri" w:cs="Calibri"/>
                <w:sz w:val="20"/>
                <w:szCs w:val="20"/>
                <w:lang w:eastAsia="tr-TR"/>
              </w:rPr>
              <w:br/>
              <w:t>90 / 4.400 -4.900 (benzinli)</w:t>
            </w:r>
          </w:p>
        </w:tc>
        <w:tc>
          <w:tcPr>
            <w:tcW w:w="900" w:type="dxa"/>
            <w:tcBorders>
              <w:top w:val="nil"/>
              <w:left w:val="nil"/>
              <w:bottom w:val="single" w:sz="4" w:space="0" w:color="A6A6A6"/>
              <w:right w:val="single" w:sz="4" w:space="0" w:color="A6A6A6"/>
            </w:tcBorders>
            <w:shd w:val="clear" w:color="auto" w:fill="auto"/>
            <w:vAlign w:val="center"/>
            <w:hideMark/>
          </w:tcPr>
          <w:p w14:paraId="5692B929" w14:textId="77777777" w:rsidR="00C7646C" w:rsidRPr="007369B7" w:rsidRDefault="00C7646C" w:rsidP="00B73290">
            <w:pPr>
              <w:jc w:val="cente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115 / 3.750</w:t>
            </w:r>
          </w:p>
        </w:tc>
        <w:tc>
          <w:tcPr>
            <w:tcW w:w="900" w:type="dxa"/>
            <w:tcBorders>
              <w:top w:val="nil"/>
              <w:left w:val="nil"/>
              <w:bottom w:val="single" w:sz="4" w:space="0" w:color="A6A6A6"/>
              <w:right w:val="single" w:sz="4" w:space="0" w:color="A6A6A6"/>
            </w:tcBorders>
            <w:shd w:val="clear" w:color="auto" w:fill="auto"/>
            <w:vAlign w:val="center"/>
            <w:hideMark/>
          </w:tcPr>
          <w:p w14:paraId="55D63708" w14:textId="77777777" w:rsidR="00C7646C" w:rsidRPr="007369B7" w:rsidRDefault="00C7646C" w:rsidP="00B73290">
            <w:pPr>
              <w:jc w:val="cente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115 / 3.750</w:t>
            </w:r>
          </w:p>
        </w:tc>
      </w:tr>
      <w:tr w:rsidR="00C7646C" w:rsidRPr="007369B7" w14:paraId="3BE1AC33" w14:textId="77777777" w:rsidTr="00C7646C">
        <w:trPr>
          <w:trHeight w:val="599"/>
        </w:trPr>
        <w:tc>
          <w:tcPr>
            <w:tcW w:w="4574" w:type="dxa"/>
            <w:tcBorders>
              <w:top w:val="nil"/>
              <w:left w:val="single" w:sz="4" w:space="0" w:color="A6A6A6"/>
              <w:bottom w:val="single" w:sz="4" w:space="0" w:color="A6A6A6"/>
              <w:right w:val="single" w:sz="4" w:space="0" w:color="A6A6A6"/>
            </w:tcBorders>
            <w:shd w:val="clear" w:color="auto" w:fill="auto"/>
            <w:noWrap/>
            <w:hideMark/>
          </w:tcPr>
          <w:p w14:paraId="18932AAD" w14:textId="77777777" w:rsidR="00C7646C" w:rsidRPr="007369B7" w:rsidRDefault="00C7646C" w:rsidP="00B73290">
            <w:pP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Maksimum tork (Nm/dd)</w:t>
            </w:r>
          </w:p>
        </w:tc>
        <w:tc>
          <w:tcPr>
            <w:tcW w:w="277" w:type="dxa"/>
            <w:tcBorders>
              <w:top w:val="nil"/>
              <w:left w:val="nil"/>
              <w:bottom w:val="nil"/>
              <w:right w:val="nil"/>
            </w:tcBorders>
            <w:shd w:val="clear" w:color="auto" w:fill="auto"/>
            <w:noWrap/>
            <w:vAlign w:val="bottom"/>
            <w:hideMark/>
          </w:tcPr>
          <w:p w14:paraId="60D8E731" w14:textId="77777777" w:rsidR="00C7646C" w:rsidRPr="007369B7" w:rsidRDefault="00C7646C" w:rsidP="00B73290">
            <w:pPr>
              <w:rPr>
                <w:rFonts w:ascii="Calibri" w:eastAsia="Times New Roman" w:hAnsi="Calibri" w:cs="Calibri"/>
                <w:sz w:val="20"/>
                <w:szCs w:val="20"/>
                <w:lang w:eastAsia="tr-TR"/>
              </w:rPr>
            </w:pPr>
          </w:p>
        </w:tc>
        <w:tc>
          <w:tcPr>
            <w:tcW w:w="900" w:type="dxa"/>
            <w:tcBorders>
              <w:top w:val="nil"/>
              <w:left w:val="single" w:sz="4" w:space="0" w:color="A6A6A6"/>
              <w:bottom w:val="single" w:sz="4" w:space="0" w:color="A6A6A6"/>
              <w:right w:val="single" w:sz="4" w:space="0" w:color="A6A6A6"/>
            </w:tcBorders>
            <w:shd w:val="clear" w:color="auto" w:fill="auto"/>
            <w:noWrap/>
            <w:vAlign w:val="center"/>
            <w:hideMark/>
          </w:tcPr>
          <w:p w14:paraId="7C2A336A"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160 / 2.200 - 3.750</w:t>
            </w:r>
          </w:p>
        </w:tc>
        <w:tc>
          <w:tcPr>
            <w:tcW w:w="760" w:type="dxa"/>
            <w:tcBorders>
              <w:top w:val="nil"/>
              <w:left w:val="nil"/>
              <w:bottom w:val="single" w:sz="4" w:space="0" w:color="A6A6A6"/>
              <w:right w:val="single" w:sz="4" w:space="0" w:color="A6A6A6"/>
            </w:tcBorders>
            <w:shd w:val="clear" w:color="auto" w:fill="auto"/>
            <w:noWrap/>
            <w:vAlign w:val="center"/>
            <w:hideMark/>
          </w:tcPr>
          <w:p w14:paraId="7A0369EF"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250 / 1.700 - 3.250</w:t>
            </w:r>
          </w:p>
        </w:tc>
        <w:tc>
          <w:tcPr>
            <w:tcW w:w="900" w:type="dxa"/>
            <w:tcBorders>
              <w:top w:val="nil"/>
              <w:left w:val="nil"/>
              <w:bottom w:val="single" w:sz="4" w:space="0" w:color="A6A6A6"/>
              <w:right w:val="single" w:sz="4" w:space="0" w:color="A6A6A6"/>
            </w:tcBorders>
            <w:shd w:val="clear" w:color="auto" w:fill="auto"/>
            <w:noWrap/>
            <w:vAlign w:val="center"/>
            <w:hideMark/>
          </w:tcPr>
          <w:p w14:paraId="7003DC8C"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250 / 1.700 - 3.250</w:t>
            </w:r>
          </w:p>
        </w:tc>
        <w:tc>
          <w:tcPr>
            <w:tcW w:w="1163" w:type="dxa"/>
            <w:tcBorders>
              <w:top w:val="nil"/>
              <w:left w:val="nil"/>
              <w:bottom w:val="single" w:sz="4" w:space="0" w:color="A6A6A6"/>
              <w:right w:val="single" w:sz="4" w:space="0" w:color="A6A6A6"/>
            </w:tcBorders>
            <w:shd w:val="clear" w:color="auto" w:fill="auto"/>
            <w:vAlign w:val="center"/>
            <w:hideMark/>
          </w:tcPr>
          <w:p w14:paraId="5F30E842" w14:textId="77777777" w:rsidR="00C7646C" w:rsidRPr="007369B7" w:rsidRDefault="00C7646C" w:rsidP="00B73290">
            <w:pPr>
              <w:jc w:val="cente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 xml:space="preserve">170 / 2.000 - 3.500 (LPG) </w:t>
            </w:r>
            <w:r w:rsidRPr="007369B7">
              <w:rPr>
                <w:rFonts w:ascii="Calibri" w:eastAsia="Times New Roman" w:hAnsi="Calibri" w:cs="Calibri"/>
                <w:sz w:val="20"/>
                <w:szCs w:val="20"/>
                <w:lang w:eastAsia="tr-TR"/>
              </w:rPr>
              <w:br/>
              <w:t>160 / 2.200 - 3.750 (benzinli)</w:t>
            </w:r>
          </w:p>
        </w:tc>
        <w:tc>
          <w:tcPr>
            <w:tcW w:w="900" w:type="dxa"/>
            <w:tcBorders>
              <w:top w:val="nil"/>
              <w:left w:val="nil"/>
              <w:bottom w:val="single" w:sz="4" w:space="0" w:color="A6A6A6"/>
              <w:right w:val="single" w:sz="4" w:space="0" w:color="A6A6A6"/>
            </w:tcBorders>
            <w:shd w:val="clear" w:color="auto" w:fill="auto"/>
            <w:noWrap/>
            <w:vAlign w:val="center"/>
            <w:hideMark/>
          </w:tcPr>
          <w:p w14:paraId="724B207D"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260 / 1.750 - 2.750</w:t>
            </w:r>
          </w:p>
        </w:tc>
        <w:tc>
          <w:tcPr>
            <w:tcW w:w="900" w:type="dxa"/>
            <w:tcBorders>
              <w:top w:val="nil"/>
              <w:left w:val="nil"/>
              <w:bottom w:val="single" w:sz="4" w:space="0" w:color="A6A6A6"/>
              <w:right w:val="single" w:sz="4" w:space="0" w:color="A6A6A6"/>
            </w:tcBorders>
            <w:shd w:val="clear" w:color="auto" w:fill="auto"/>
            <w:noWrap/>
            <w:vAlign w:val="center"/>
            <w:hideMark/>
          </w:tcPr>
          <w:p w14:paraId="472A468F"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260 / 1.750 - 2.750</w:t>
            </w:r>
          </w:p>
        </w:tc>
      </w:tr>
      <w:tr w:rsidR="00C7646C" w:rsidRPr="007369B7" w14:paraId="292CA2D4"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000000" w:fill="FFFFFF"/>
            <w:noWrap/>
            <w:vAlign w:val="center"/>
            <w:hideMark/>
          </w:tcPr>
          <w:p w14:paraId="5B97E89B" w14:textId="77777777" w:rsidR="00C7646C" w:rsidRPr="007369B7" w:rsidRDefault="00C7646C" w:rsidP="00B73290">
            <w:pPr>
              <w:rPr>
                <w:rFonts w:ascii="Calibri" w:eastAsia="Times New Roman" w:hAnsi="Calibri" w:cs="Calibri"/>
                <w:color w:val="000000"/>
                <w:lang w:eastAsia="tr-TR"/>
              </w:rPr>
            </w:pPr>
            <w:r w:rsidRPr="007369B7">
              <w:rPr>
                <w:rFonts w:ascii="Calibri" w:eastAsia="Times New Roman" w:hAnsi="Calibri" w:cs="Calibri"/>
                <w:color w:val="000000"/>
                <w:lang w:eastAsia="tr-TR"/>
              </w:rPr>
              <w:t>Emisyon normu</w:t>
            </w:r>
          </w:p>
        </w:tc>
        <w:tc>
          <w:tcPr>
            <w:tcW w:w="277" w:type="dxa"/>
            <w:tcBorders>
              <w:top w:val="nil"/>
              <w:left w:val="nil"/>
              <w:bottom w:val="nil"/>
              <w:right w:val="nil"/>
            </w:tcBorders>
            <w:shd w:val="clear" w:color="auto" w:fill="auto"/>
            <w:noWrap/>
            <w:vAlign w:val="center"/>
            <w:hideMark/>
          </w:tcPr>
          <w:p w14:paraId="6DC37878" w14:textId="77777777" w:rsidR="00C7646C" w:rsidRPr="007369B7" w:rsidRDefault="00C7646C" w:rsidP="00B73290">
            <w:pPr>
              <w:rPr>
                <w:rFonts w:ascii="Calibri" w:eastAsia="Times New Roman" w:hAnsi="Calibri" w:cs="Calibri"/>
                <w:color w:val="000000"/>
                <w:lang w:eastAsia="tr-TR"/>
              </w:rPr>
            </w:pPr>
          </w:p>
        </w:tc>
        <w:tc>
          <w:tcPr>
            <w:tcW w:w="900" w:type="dxa"/>
            <w:tcBorders>
              <w:top w:val="nil"/>
              <w:left w:val="single" w:sz="4" w:space="0" w:color="A6A6A6"/>
              <w:bottom w:val="single" w:sz="4" w:space="0" w:color="A6A6A6"/>
              <w:right w:val="single" w:sz="4" w:space="0" w:color="A6A6A6"/>
            </w:tcBorders>
            <w:shd w:val="clear" w:color="auto" w:fill="auto"/>
            <w:noWrap/>
            <w:vAlign w:val="center"/>
            <w:hideMark/>
          </w:tcPr>
          <w:p w14:paraId="7EF17E96"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Euro 6</w:t>
            </w:r>
          </w:p>
        </w:tc>
        <w:tc>
          <w:tcPr>
            <w:tcW w:w="760" w:type="dxa"/>
            <w:tcBorders>
              <w:top w:val="nil"/>
              <w:left w:val="nil"/>
              <w:bottom w:val="single" w:sz="4" w:space="0" w:color="A6A6A6"/>
              <w:right w:val="single" w:sz="4" w:space="0" w:color="A6A6A6"/>
            </w:tcBorders>
            <w:shd w:val="clear" w:color="auto" w:fill="auto"/>
            <w:noWrap/>
            <w:vAlign w:val="center"/>
            <w:hideMark/>
          </w:tcPr>
          <w:p w14:paraId="11924F62"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Euro 6</w:t>
            </w:r>
          </w:p>
        </w:tc>
        <w:tc>
          <w:tcPr>
            <w:tcW w:w="900" w:type="dxa"/>
            <w:tcBorders>
              <w:top w:val="nil"/>
              <w:left w:val="nil"/>
              <w:bottom w:val="single" w:sz="4" w:space="0" w:color="A6A6A6"/>
              <w:right w:val="single" w:sz="4" w:space="0" w:color="A6A6A6"/>
            </w:tcBorders>
            <w:shd w:val="clear" w:color="auto" w:fill="auto"/>
            <w:noWrap/>
            <w:vAlign w:val="center"/>
            <w:hideMark/>
          </w:tcPr>
          <w:p w14:paraId="34FC2510"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Euro 6</w:t>
            </w:r>
          </w:p>
        </w:tc>
        <w:tc>
          <w:tcPr>
            <w:tcW w:w="1163" w:type="dxa"/>
            <w:tcBorders>
              <w:top w:val="nil"/>
              <w:left w:val="nil"/>
              <w:bottom w:val="single" w:sz="4" w:space="0" w:color="A6A6A6"/>
              <w:right w:val="single" w:sz="4" w:space="0" w:color="A6A6A6"/>
            </w:tcBorders>
            <w:shd w:val="clear" w:color="auto" w:fill="auto"/>
            <w:noWrap/>
            <w:vAlign w:val="center"/>
            <w:hideMark/>
          </w:tcPr>
          <w:p w14:paraId="4826B512"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Euro 6</w:t>
            </w:r>
          </w:p>
        </w:tc>
        <w:tc>
          <w:tcPr>
            <w:tcW w:w="900" w:type="dxa"/>
            <w:tcBorders>
              <w:top w:val="nil"/>
              <w:left w:val="nil"/>
              <w:bottom w:val="single" w:sz="4" w:space="0" w:color="A6A6A6"/>
              <w:right w:val="single" w:sz="4" w:space="0" w:color="A6A6A6"/>
            </w:tcBorders>
            <w:shd w:val="clear" w:color="auto" w:fill="auto"/>
            <w:noWrap/>
            <w:vAlign w:val="center"/>
            <w:hideMark/>
          </w:tcPr>
          <w:p w14:paraId="0FFD60B6"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Euro 6</w:t>
            </w:r>
          </w:p>
        </w:tc>
        <w:tc>
          <w:tcPr>
            <w:tcW w:w="900" w:type="dxa"/>
            <w:tcBorders>
              <w:top w:val="nil"/>
              <w:left w:val="nil"/>
              <w:bottom w:val="single" w:sz="4" w:space="0" w:color="A6A6A6"/>
              <w:right w:val="single" w:sz="4" w:space="0" w:color="A6A6A6"/>
            </w:tcBorders>
            <w:shd w:val="clear" w:color="auto" w:fill="auto"/>
            <w:noWrap/>
            <w:vAlign w:val="center"/>
            <w:hideMark/>
          </w:tcPr>
          <w:p w14:paraId="0673F28C"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Euro 6</w:t>
            </w:r>
          </w:p>
        </w:tc>
      </w:tr>
      <w:tr w:rsidR="00C7646C" w:rsidRPr="007369B7" w14:paraId="51BD994D"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000000" w:fill="646B52"/>
            <w:noWrap/>
            <w:vAlign w:val="center"/>
            <w:hideMark/>
          </w:tcPr>
          <w:p w14:paraId="306F5ACF" w14:textId="77777777" w:rsidR="00C7646C" w:rsidRPr="007369B7" w:rsidRDefault="00C7646C" w:rsidP="00B73290">
            <w:pP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AKTARMA ORGANLARI</w:t>
            </w:r>
          </w:p>
        </w:tc>
        <w:tc>
          <w:tcPr>
            <w:tcW w:w="277" w:type="dxa"/>
            <w:tcBorders>
              <w:top w:val="nil"/>
              <w:left w:val="nil"/>
              <w:bottom w:val="nil"/>
              <w:right w:val="nil"/>
            </w:tcBorders>
            <w:shd w:val="clear" w:color="auto" w:fill="auto"/>
            <w:noWrap/>
            <w:vAlign w:val="center"/>
            <w:hideMark/>
          </w:tcPr>
          <w:p w14:paraId="3AFB8F17" w14:textId="77777777" w:rsidR="00C7646C" w:rsidRPr="007369B7" w:rsidRDefault="00C7646C" w:rsidP="00B73290">
            <w:pPr>
              <w:rPr>
                <w:rFonts w:ascii="Calibri" w:eastAsia="Times New Roman" w:hAnsi="Calibri" w:cs="Calibri"/>
                <w:b/>
                <w:bCs/>
                <w:color w:val="FFFFFF"/>
                <w:lang w:eastAsia="tr-TR"/>
              </w:rPr>
            </w:pPr>
          </w:p>
        </w:tc>
        <w:tc>
          <w:tcPr>
            <w:tcW w:w="900" w:type="dxa"/>
            <w:tcBorders>
              <w:top w:val="nil"/>
              <w:left w:val="single" w:sz="4" w:space="0" w:color="A6A6A6"/>
              <w:bottom w:val="single" w:sz="4" w:space="0" w:color="A6A6A6"/>
              <w:right w:val="single" w:sz="4" w:space="0" w:color="A6A6A6"/>
            </w:tcBorders>
            <w:shd w:val="clear" w:color="000000" w:fill="646B52"/>
            <w:noWrap/>
            <w:vAlign w:val="center"/>
            <w:hideMark/>
          </w:tcPr>
          <w:p w14:paraId="5FAD41AA"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760" w:type="dxa"/>
            <w:tcBorders>
              <w:top w:val="nil"/>
              <w:left w:val="nil"/>
              <w:bottom w:val="single" w:sz="4" w:space="0" w:color="A6A6A6"/>
              <w:right w:val="single" w:sz="4" w:space="0" w:color="A6A6A6"/>
            </w:tcBorders>
            <w:shd w:val="clear" w:color="000000" w:fill="646B52"/>
            <w:noWrap/>
            <w:vAlign w:val="center"/>
            <w:hideMark/>
          </w:tcPr>
          <w:p w14:paraId="14BD0E92"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nil"/>
              <w:left w:val="nil"/>
              <w:bottom w:val="single" w:sz="4" w:space="0" w:color="A6A6A6"/>
              <w:right w:val="single" w:sz="4" w:space="0" w:color="A6A6A6"/>
            </w:tcBorders>
            <w:shd w:val="clear" w:color="000000" w:fill="646B52"/>
            <w:noWrap/>
            <w:vAlign w:val="center"/>
            <w:hideMark/>
          </w:tcPr>
          <w:p w14:paraId="33E4BB86"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1163" w:type="dxa"/>
            <w:tcBorders>
              <w:top w:val="nil"/>
              <w:left w:val="nil"/>
              <w:bottom w:val="single" w:sz="4" w:space="0" w:color="A6A6A6"/>
              <w:right w:val="single" w:sz="4" w:space="0" w:color="A6A6A6"/>
            </w:tcBorders>
            <w:shd w:val="clear" w:color="000000" w:fill="646B52"/>
            <w:noWrap/>
            <w:vAlign w:val="center"/>
            <w:hideMark/>
          </w:tcPr>
          <w:p w14:paraId="68FADE44"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nil"/>
              <w:left w:val="nil"/>
              <w:bottom w:val="single" w:sz="4" w:space="0" w:color="A6A6A6"/>
              <w:right w:val="single" w:sz="4" w:space="0" w:color="A6A6A6"/>
            </w:tcBorders>
            <w:shd w:val="clear" w:color="000000" w:fill="646B52"/>
            <w:noWrap/>
            <w:vAlign w:val="center"/>
            <w:hideMark/>
          </w:tcPr>
          <w:p w14:paraId="7B2DC7B1"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nil"/>
              <w:left w:val="nil"/>
              <w:bottom w:val="single" w:sz="4" w:space="0" w:color="A6A6A6"/>
              <w:right w:val="single" w:sz="4" w:space="0" w:color="A6A6A6"/>
            </w:tcBorders>
            <w:shd w:val="clear" w:color="000000" w:fill="646B52"/>
            <w:noWrap/>
            <w:vAlign w:val="center"/>
            <w:hideMark/>
          </w:tcPr>
          <w:p w14:paraId="2652CE35"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r>
      <w:tr w:rsidR="00C7646C" w:rsidRPr="007369B7" w14:paraId="2F2DEC1C"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000000" w:fill="FFFFFF"/>
            <w:noWrap/>
            <w:vAlign w:val="center"/>
            <w:hideMark/>
          </w:tcPr>
          <w:p w14:paraId="71AEF4D6" w14:textId="77777777" w:rsidR="00C7646C" w:rsidRPr="007369B7" w:rsidRDefault="00C7646C" w:rsidP="00B73290">
            <w:pPr>
              <w:rPr>
                <w:rFonts w:ascii="Calibri" w:eastAsia="Times New Roman" w:hAnsi="Calibri" w:cs="Calibri"/>
                <w:color w:val="000000"/>
                <w:lang w:eastAsia="tr-TR"/>
              </w:rPr>
            </w:pPr>
            <w:r w:rsidRPr="007369B7">
              <w:rPr>
                <w:rFonts w:ascii="Calibri" w:eastAsia="Times New Roman" w:hAnsi="Calibri" w:cs="Calibri"/>
                <w:color w:val="000000"/>
                <w:lang w:eastAsia="tr-TR"/>
              </w:rPr>
              <w:t>Vites kutusu tipi</w:t>
            </w:r>
          </w:p>
        </w:tc>
        <w:tc>
          <w:tcPr>
            <w:tcW w:w="277" w:type="dxa"/>
            <w:tcBorders>
              <w:top w:val="nil"/>
              <w:left w:val="nil"/>
              <w:bottom w:val="nil"/>
              <w:right w:val="nil"/>
            </w:tcBorders>
            <w:shd w:val="clear" w:color="auto" w:fill="auto"/>
            <w:noWrap/>
            <w:vAlign w:val="center"/>
            <w:hideMark/>
          </w:tcPr>
          <w:p w14:paraId="5FF3BC16" w14:textId="77777777" w:rsidR="00C7646C" w:rsidRPr="007369B7" w:rsidRDefault="00C7646C" w:rsidP="00B73290">
            <w:pPr>
              <w:rPr>
                <w:rFonts w:ascii="Calibri" w:eastAsia="Times New Roman" w:hAnsi="Calibri" w:cs="Calibri"/>
                <w:color w:val="000000"/>
                <w:lang w:eastAsia="tr-TR"/>
              </w:rPr>
            </w:pPr>
          </w:p>
        </w:tc>
        <w:tc>
          <w:tcPr>
            <w:tcW w:w="900" w:type="dxa"/>
            <w:tcBorders>
              <w:top w:val="nil"/>
              <w:left w:val="single" w:sz="4" w:space="0" w:color="A6A6A6"/>
              <w:bottom w:val="single" w:sz="4" w:space="0" w:color="A6A6A6"/>
              <w:right w:val="single" w:sz="4" w:space="0" w:color="A6A6A6"/>
            </w:tcBorders>
            <w:shd w:val="clear" w:color="auto" w:fill="auto"/>
            <w:noWrap/>
            <w:vAlign w:val="center"/>
            <w:hideMark/>
          </w:tcPr>
          <w:p w14:paraId="24838C0F"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6 ileri / manuel</w:t>
            </w:r>
          </w:p>
        </w:tc>
        <w:tc>
          <w:tcPr>
            <w:tcW w:w="760" w:type="dxa"/>
            <w:tcBorders>
              <w:top w:val="nil"/>
              <w:left w:val="nil"/>
              <w:bottom w:val="single" w:sz="4" w:space="0" w:color="A6A6A6"/>
              <w:right w:val="single" w:sz="4" w:space="0" w:color="A6A6A6"/>
            </w:tcBorders>
            <w:shd w:val="clear" w:color="auto" w:fill="auto"/>
            <w:noWrap/>
            <w:vAlign w:val="center"/>
            <w:hideMark/>
          </w:tcPr>
          <w:p w14:paraId="65A0DCC9"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6 ileri / EDC</w:t>
            </w:r>
          </w:p>
        </w:tc>
        <w:tc>
          <w:tcPr>
            <w:tcW w:w="900" w:type="dxa"/>
            <w:tcBorders>
              <w:top w:val="nil"/>
              <w:left w:val="nil"/>
              <w:bottom w:val="single" w:sz="4" w:space="0" w:color="A6A6A6"/>
              <w:right w:val="single" w:sz="4" w:space="0" w:color="A6A6A6"/>
            </w:tcBorders>
            <w:shd w:val="clear" w:color="auto" w:fill="auto"/>
            <w:noWrap/>
            <w:vAlign w:val="center"/>
            <w:hideMark/>
          </w:tcPr>
          <w:p w14:paraId="6742F3D8"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6 ileri / manuel</w:t>
            </w:r>
          </w:p>
        </w:tc>
        <w:tc>
          <w:tcPr>
            <w:tcW w:w="1163" w:type="dxa"/>
            <w:tcBorders>
              <w:top w:val="nil"/>
              <w:left w:val="nil"/>
              <w:bottom w:val="single" w:sz="4" w:space="0" w:color="A6A6A6"/>
              <w:right w:val="single" w:sz="4" w:space="0" w:color="A6A6A6"/>
            </w:tcBorders>
            <w:shd w:val="clear" w:color="auto" w:fill="auto"/>
            <w:noWrap/>
            <w:vAlign w:val="center"/>
            <w:hideMark/>
          </w:tcPr>
          <w:p w14:paraId="0E9183BB"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6 ileri / manuel</w:t>
            </w:r>
          </w:p>
        </w:tc>
        <w:tc>
          <w:tcPr>
            <w:tcW w:w="900" w:type="dxa"/>
            <w:tcBorders>
              <w:top w:val="nil"/>
              <w:left w:val="nil"/>
              <w:bottom w:val="single" w:sz="4" w:space="0" w:color="A6A6A6"/>
              <w:right w:val="single" w:sz="4" w:space="0" w:color="A6A6A6"/>
            </w:tcBorders>
            <w:shd w:val="clear" w:color="auto" w:fill="auto"/>
            <w:noWrap/>
            <w:vAlign w:val="center"/>
            <w:hideMark/>
          </w:tcPr>
          <w:p w14:paraId="7F7763BD"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6 ileri / manuel</w:t>
            </w:r>
          </w:p>
        </w:tc>
        <w:tc>
          <w:tcPr>
            <w:tcW w:w="900" w:type="dxa"/>
            <w:tcBorders>
              <w:top w:val="nil"/>
              <w:left w:val="nil"/>
              <w:bottom w:val="single" w:sz="4" w:space="0" w:color="A6A6A6"/>
              <w:right w:val="single" w:sz="4" w:space="0" w:color="A6A6A6"/>
            </w:tcBorders>
            <w:shd w:val="clear" w:color="auto" w:fill="auto"/>
            <w:noWrap/>
            <w:vAlign w:val="center"/>
            <w:hideMark/>
          </w:tcPr>
          <w:p w14:paraId="223A3C74"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6 ileri / manuel</w:t>
            </w:r>
          </w:p>
        </w:tc>
      </w:tr>
      <w:tr w:rsidR="00C7646C" w:rsidRPr="007369B7" w14:paraId="27F92162"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000000" w:fill="646B52"/>
            <w:noWrap/>
            <w:vAlign w:val="center"/>
            <w:hideMark/>
          </w:tcPr>
          <w:p w14:paraId="0FC7A9F8" w14:textId="77777777" w:rsidR="00C7646C" w:rsidRPr="007369B7" w:rsidRDefault="00C7646C" w:rsidP="00B73290">
            <w:pP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PERFORMANS</w:t>
            </w:r>
          </w:p>
        </w:tc>
        <w:tc>
          <w:tcPr>
            <w:tcW w:w="277" w:type="dxa"/>
            <w:tcBorders>
              <w:top w:val="nil"/>
              <w:left w:val="nil"/>
              <w:bottom w:val="nil"/>
              <w:right w:val="nil"/>
            </w:tcBorders>
            <w:shd w:val="clear" w:color="auto" w:fill="auto"/>
            <w:noWrap/>
            <w:vAlign w:val="center"/>
            <w:hideMark/>
          </w:tcPr>
          <w:p w14:paraId="79D0409E" w14:textId="77777777" w:rsidR="00C7646C" w:rsidRPr="007369B7" w:rsidRDefault="00C7646C" w:rsidP="00B73290">
            <w:pPr>
              <w:rPr>
                <w:rFonts w:ascii="Calibri" w:eastAsia="Times New Roman" w:hAnsi="Calibri" w:cs="Calibri"/>
                <w:b/>
                <w:bCs/>
                <w:color w:val="FFFFFF"/>
                <w:lang w:eastAsia="tr-TR"/>
              </w:rPr>
            </w:pPr>
          </w:p>
        </w:tc>
        <w:tc>
          <w:tcPr>
            <w:tcW w:w="900" w:type="dxa"/>
            <w:tcBorders>
              <w:top w:val="nil"/>
              <w:left w:val="single" w:sz="4" w:space="0" w:color="A6A6A6"/>
              <w:bottom w:val="single" w:sz="4" w:space="0" w:color="A6A6A6"/>
              <w:right w:val="single" w:sz="4" w:space="0" w:color="A6A6A6"/>
            </w:tcBorders>
            <w:shd w:val="clear" w:color="000000" w:fill="646B52"/>
            <w:noWrap/>
            <w:vAlign w:val="center"/>
            <w:hideMark/>
          </w:tcPr>
          <w:p w14:paraId="454BF013"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760" w:type="dxa"/>
            <w:tcBorders>
              <w:top w:val="nil"/>
              <w:left w:val="nil"/>
              <w:bottom w:val="single" w:sz="4" w:space="0" w:color="A6A6A6"/>
              <w:right w:val="single" w:sz="4" w:space="0" w:color="A6A6A6"/>
            </w:tcBorders>
            <w:shd w:val="clear" w:color="000000" w:fill="646B52"/>
            <w:noWrap/>
            <w:vAlign w:val="center"/>
            <w:hideMark/>
          </w:tcPr>
          <w:p w14:paraId="0D45DA5A"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nil"/>
              <w:left w:val="nil"/>
              <w:bottom w:val="single" w:sz="4" w:space="0" w:color="A6A6A6"/>
              <w:right w:val="single" w:sz="4" w:space="0" w:color="A6A6A6"/>
            </w:tcBorders>
            <w:shd w:val="clear" w:color="000000" w:fill="646B52"/>
            <w:noWrap/>
            <w:vAlign w:val="center"/>
            <w:hideMark/>
          </w:tcPr>
          <w:p w14:paraId="4BD6732E"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1163" w:type="dxa"/>
            <w:tcBorders>
              <w:top w:val="nil"/>
              <w:left w:val="nil"/>
              <w:bottom w:val="single" w:sz="4" w:space="0" w:color="A6A6A6"/>
              <w:right w:val="single" w:sz="4" w:space="0" w:color="A6A6A6"/>
            </w:tcBorders>
            <w:shd w:val="clear" w:color="000000" w:fill="646B52"/>
            <w:noWrap/>
            <w:vAlign w:val="center"/>
            <w:hideMark/>
          </w:tcPr>
          <w:p w14:paraId="7D0D864C"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nil"/>
              <w:left w:val="nil"/>
              <w:bottom w:val="single" w:sz="4" w:space="0" w:color="A6A6A6"/>
              <w:right w:val="single" w:sz="4" w:space="0" w:color="A6A6A6"/>
            </w:tcBorders>
            <w:shd w:val="clear" w:color="000000" w:fill="646B52"/>
            <w:noWrap/>
            <w:vAlign w:val="center"/>
            <w:hideMark/>
          </w:tcPr>
          <w:p w14:paraId="0AE6029B"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nil"/>
              <w:left w:val="nil"/>
              <w:bottom w:val="single" w:sz="4" w:space="0" w:color="A6A6A6"/>
              <w:right w:val="single" w:sz="4" w:space="0" w:color="A6A6A6"/>
            </w:tcBorders>
            <w:shd w:val="clear" w:color="000000" w:fill="646B52"/>
            <w:noWrap/>
            <w:vAlign w:val="center"/>
            <w:hideMark/>
          </w:tcPr>
          <w:p w14:paraId="34FEA47D"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r>
      <w:tr w:rsidR="00C7646C" w:rsidRPr="007369B7" w14:paraId="0F728911"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000000" w:fill="FFFFFF"/>
            <w:noWrap/>
            <w:vAlign w:val="center"/>
            <w:hideMark/>
          </w:tcPr>
          <w:p w14:paraId="1B827B81" w14:textId="77777777" w:rsidR="00C7646C" w:rsidRPr="007369B7" w:rsidRDefault="00C7646C" w:rsidP="00B73290">
            <w:pPr>
              <w:rPr>
                <w:rFonts w:ascii="Calibri" w:eastAsia="Times New Roman" w:hAnsi="Calibri" w:cs="Calibri"/>
                <w:color w:val="000000"/>
                <w:lang w:eastAsia="tr-TR"/>
              </w:rPr>
            </w:pPr>
            <w:r w:rsidRPr="007369B7">
              <w:rPr>
                <w:rFonts w:ascii="Calibri" w:eastAsia="Times New Roman" w:hAnsi="Calibri" w:cs="Calibri"/>
                <w:color w:val="000000"/>
                <w:lang w:eastAsia="tr-TR"/>
              </w:rPr>
              <w:t>Maximum hız (km/s)</w:t>
            </w:r>
          </w:p>
        </w:tc>
        <w:tc>
          <w:tcPr>
            <w:tcW w:w="277" w:type="dxa"/>
            <w:tcBorders>
              <w:top w:val="nil"/>
              <w:left w:val="nil"/>
              <w:bottom w:val="nil"/>
              <w:right w:val="nil"/>
            </w:tcBorders>
            <w:shd w:val="clear" w:color="auto" w:fill="auto"/>
            <w:noWrap/>
            <w:vAlign w:val="center"/>
            <w:hideMark/>
          </w:tcPr>
          <w:p w14:paraId="77C8C19A" w14:textId="77777777" w:rsidR="00C7646C" w:rsidRPr="007369B7" w:rsidRDefault="00C7646C" w:rsidP="00B73290">
            <w:pPr>
              <w:rPr>
                <w:rFonts w:ascii="Calibri" w:eastAsia="Times New Roman" w:hAnsi="Calibri" w:cs="Calibri"/>
                <w:color w:val="000000"/>
                <w:lang w:eastAsia="tr-TR"/>
              </w:rPr>
            </w:pPr>
          </w:p>
        </w:tc>
        <w:tc>
          <w:tcPr>
            <w:tcW w:w="900" w:type="dxa"/>
            <w:tcBorders>
              <w:top w:val="nil"/>
              <w:left w:val="single" w:sz="4" w:space="0" w:color="A6A6A6"/>
              <w:bottom w:val="single" w:sz="4" w:space="0" w:color="A6A6A6"/>
              <w:right w:val="single" w:sz="4" w:space="0" w:color="A6A6A6"/>
            </w:tcBorders>
            <w:shd w:val="clear" w:color="auto" w:fill="auto"/>
            <w:noWrap/>
            <w:vAlign w:val="center"/>
            <w:hideMark/>
          </w:tcPr>
          <w:p w14:paraId="6BB8248F"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166</w:t>
            </w:r>
          </w:p>
        </w:tc>
        <w:tc>
          <w:tcPr>
            <w:tcW w:w="760" w:type="dxa"/>
            <w:tcBorders>
              <w:top w:val="nil"/>
              <w:left w:val="nil"/>
              <w:bottom w:val="single" w:sz="4" w:space="0" w:color="A6A6A6"/>
              <w:right w:val="single" w:sz="4" w:space="0" w:color="A6A6A6"/>
            </w:tcBorders>
            <w:shd w:val="clear" w:color="auto" w:fill="auto"/>
            <w:noWrap/>
            <w:vAlign w:val="center"/>
            <w:hideMark/>
          </w:tcPr>
          <w:p w14:paraId="125F6648"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199</w:t>
            </w:r>
          </w:p>
        </w:tc>
        <w:tc>
          <w:tcPr>
            <w:tcW w:w="900" w:type="dxa"/>
            <w:tcBorders>
              <w:top w:val="nil"/>
              <w:left w:val="nil"/>
              <w:bottom w:val="single" w:sz="4" w:space="0" w:color="A6A6A6"/>
              <w:right w:val="single" w:sz="4" w:space="0" w:color="A6A6A6"/>
            </w:tcBorders>
            <w:shd w:val="clear" w:color="auto" w:fill="auto"/>
            <w:noWrap/>
            <w:vAlign w:val="center"/>
            <w:hideMark/>
          </w:tcPr>
          <w:p w14:paraId="70E39405"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198</w:t>
            </w:r>
          </w:p>
        </w:tc>
        <w:tc>
          <w:tcPr>
            <w:tcW w:w="1163" w:type="dxa"/>
            <w:tcBorders>
              <w:top w:val="nil"/>
              <w:left w:val="nil"/>
              <w:bottom w:val="single" w:sz="4" w:space="0" w:color="A6A6A6"/>
              <w:right w:val="single" w:sz="4" w:space="0" w:color="A6A6A6"/>
            </w:tcBorders>
            <w:shd w:val="clear" w:color="auto" w:fill="auto"/>
            <w:noWrap/>
            <w:vAlign w:val="center"/>
            <w:hideMark/>
          </w:tcPr>
          <w:p w14:paraId="65B28909"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168 (LPG) - 166 (benzinli)</w:t>
            </w:r>
          </w:p>
        </w:tc>
        <w:tc>
          <w:tcPr>
            <w:tcW w:w="900" w:type="dxa"/>
            <w:tcBorders>
              <w:top w:val="nil"/>
              <w:left w:val="nil"/>
              <w:bottom w:val="single" w:sz="4" w:space="0" w:color="A6A6A6"/>
              <w:right w:val="single" w:sz="4" w:space="0" w:color="A6A6A6"/>
            </w:tcBorders>
            <w:shd w:val="clear" w:color="auto" w:fill="auto"/>
            <w:noWrap/>
            <w:vAlign w:val="center"/>
            <w:hideMark/>
          </w:tcPr>
          <w:p w14:paraId="0D401CFA"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183</w:t>
            </w:r>
          </w:p>
        </w:tc>
        <w:tc>
          <w:tcPr>
            <w:tcW w:w="900" w:type="dxa"/>
            <w:tcBorders>
              <w:top w:val="nil"/>
              <w:left w:val="nil"/>
              <w:bottom w:val="single" w:sz="4" w:space="0" w:color="A6A6A6"/>
              <w:right w:val="single" w:sz="4" w:space="0" w:color="A6A6A6"/>
            </w:tcBorders>
            <w:shd w:val="clear" w:color="auto" w:fill="auto"/>
            <w:noWrap/>
            <w:vAlign w:val="center"/>
            <w:hideMark/>
          </w:tcPr>
          <w:p w14:paraId="6FA45C36"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175</w:t>
            </w:r>
          </w:p>
        </w:tc>
      </w:tr>
      <w:tr w:rsidR="00C7646C" w:rsidRPr="007369B7" w14:paraId="76496BFB"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000000" w:fill="FFFFFF"/>
            <w:noWrap/>
            <w:vAlign w:val="center"/>
            <w:hideMark/>
          </w:tcPr>
          <w:p w14:paraId="380117FC" w14:textId="77777777" w:rsidR="00C7646C" w:rsidRPr="007369B7" w:rsidRDefault="00C7646C" w:rsidP="00B73290">
            <w:pPr>
              <w:rPr>
                <w:rFonts w:ascii="Calibri" w:eastAsia="Times New Roman" w:hAnsi="Calibri" w:cs="Calibri"/>
                <w:color w:val="000000"/>
                <w:lang w:eastAsia="tr-TR"/>
              </w:rPr>
            </w:pPr>
            <w:r w:rsidRPr="007369B7">
              <w:rPr>
                <w:rFonts w:ascii="Calibri" w:eastAsia="Times New Roman" w:hAnsi="Calibri" w:cs="Calibri"/>
                <w:color w:val="000000"/>
                <w:lang w:eastAsia="tr-TR"/>
              </w:rPr>
              <w:t>0 - 100 km/s hızlanma (sn)</w:t>
            </w:r>
          </w:p>
        </w:tc>
        <w:tc>
          <w:tcPr>
            <w:tcW w:w="277" w:type="dxa"/>
            <w:tcBorders>
              <w:top w:val="nil"/>
              <w:left w:val="nil"/>
              <w:bottom w:val="nil"/>
              <w:right w:val="nil"/>
            </w:tcBorders>
            <w:shd w:val="clear" w:color="auto" w:fill="auto"/>
            <w:noWrap/>
            <w:vAlign w:val="center"/>
            <w:hideMark/>
          </w:tcPr>
          <w:p w14:paraId="1D01EAFA" w14:textId="77777777" w:rsidR="00C7646C" w:rsidRPr="007369B7" w:rsidRDefault="00C7646C" w:rsidP="00B73290">
            <w:pPr>
              <w:rPr>
                <w:rFonts w:ascii="Calibri" w:eastAsia="Times New Roman" w:hAnsi="Calibri" w:cs="Calibri"/>
                <w:color w:val="000000"/>
                <w:lang w:eastAsia="tr-TR"/>
              </w:rPr>
            </w:pPr>
          </w:p>
        </w:tc>
        <w:tc>
          <w:tcPr>
            <w:tcW w:w="900" w:type="dxa"/>
            <w:tcBorders>
              <w:top w:val="nil"/>
              <w:left w:val="single" w:sz="4" w:space="0" w:color="A6A6A6"/>
              <w:bottom w:val="single" w:sz="4" w:space="0" w:color="A6A6A6"/>
              <w:right w:val="single" w:sz="4" w:space="0" w:color="A6A6A6"/>
            </w:tcBorders>
            <w:shd w:val="clear" w:color="auto" w:fill="auto"/>
            <w:noWrap/>
            <w:vAlign w:val="center"/>
            <w:hideMark/>
          </w:tcPr>
          <w:p w14:paraId="6DA036C9"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13,1</w:t>
            </w:r>
          </w:p>
        </w:tc>
        <w:tc>
          <w:tcPr>
            <w:tcW w:w="760" w:type="dxa"/>
            <w:tcBorders>
              <w:top w:val="nil"/>
              <w:left w:val="nil"/>
              <w:bottom w:val="single" w:sz="4" w:space="0" w:color="A6A6A6"/>
              <w:right w:val="single" w:sz="4" w:space="0" w:color="A6A6A6"/>
            </w:tcBorders>
            <w:shd w:val="clear" w:color="auto" w:fill="auto"/>
            <w:noWrap/>
            <w:vAlign w:val="center"/>
            <w:hideMark/>
          </w:tcPr>
          <w:p w14:paraId="36629F2D"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9,7</w:t>
            </w:r>
          </w:p>
        </w:tc>
        <w:tc>
          <w:tcPr>
            <w:tcW w:w="900" w:type="dxa"/>
            <w:tcBorders>
              <w:top w:val="nil"/>
              <w:left w:val="nil"/>
              <w:bottom w:val="single" w:sz="4" w:space="0" w:color="A6A6A6"/>
              <w:right w:val="single" w:sz="4" w:space="0" w:color="A6A6A6"/>
            </w:tcBorders>
            <w:shd w:val="clear" w:color="auto" w:fill="auto"/>
            <w:noWrap/>
            <w:vAlign w:val="center"/>
            <w:hideMark/>
          </w:tcPr>
          <w:p w14:paraId="00815965"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10,4</w:t>
            </w:r>
          </w:p>
        </w:tc>
        <w:tc>
          <w:tcPr>
            <w:tcW w:w="1163" w:type="dxa"/>
            <w:tcBorders>
              <w:top w:val="nil"/>
              <w:left w:val="nil"/>
              <w:bottom w:val="single" w:sz="4" w:space="0" w:color="A6A6A6"/>
              <w:right w:val="single" w:sz="4" w:space="0" w:color="A6A6A6"/>
            </w:tcBorders>
            <w:shd w:val="clear" w:color="auto" w:fill="auto"/>
            <w:noWrap/>
            <w:vAlign w:val="center"/>
            <w:hideMark/>
          </w:tcPr>
          <w:p w14:paraId="7D4F1536"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13,8 (LPG) - 15,1 (benzinli)</w:t>
            </w:r>
          </w:p>
        </w:tc>
        <w:tc>
          <w:tcPr>
            <w:tcW w:w="900" w:type="dxa"/>
            <w:tcBorders>
              <w:top w:val="nil"/>
              <w:left w:val="nil"/>
              <w:bottom w:val="single" w:sz="4" w:space="0" w:color="A6A6A6"/>
              <w:right w:val="single" w:sz="4" w:space="0" w:color="A6A6A6"/>
            </w:tcBorders>
            <w:shd w:val="clear" w:color="auto" w:fill="auto"/>
            <w:noWrap/>
            <w:vAlign w:val="center"/>
            <w:hideMark/>
          </w:tcPr>
          <w:p w14:paraId="5DEDA82F"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10,2</w:t>
            </w:r>
          </w:p>
        </w:tc>
        <w:tc>
          <w:tcPr>
            <w:tcW w:w="900" w:type="dxa"/>
            <w:tcBorders>
              <w:top w:val="nil"/>
              <w:left w:val="nil"/>
              <w:bottom w:val="single" w:sz="4" w:space="0" w:color="A6A6A6"/>
              <w:right w:val="single" w:sz="4" w:space="0" w:color="A6A6A6"/>
            </w:tcBorders>
            <w:shd w:val="clear" w:color="auto" w:fill="auto"/>
            <w:noWrap/>
            <w:vAlign w:val="center"/>
            <w:hideMark/>
          </w:tcPr>
          <w:p w14:paraId="015A0A4A"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10,2</w:t>
            </w:r>
          </w:p>
        </w:tc>
      </w:tr>
      <w:tr w:rsidR="00C7646C" w:rsidRPr="007369B7" w14:paraId="2B8A5275"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000000" w:fill="646B52"/>
            <w:noWrap/>
            <w:vAlign w:val="center"/>
            <w:hideMark/>
          </w:tcPr>
          <w:p w14:paraId="79C077BD" w14:textId="77777777" w:rsidR="00C7646C" w:rsidRPr="007369B7" w:rsidRDefault="00C7646C" w:rsidP="00B73290">
            <w:pP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lastRenderedPageBreak/>
              <w:t>TÜKETİM DEĞERLERİ</w:t>
            </w:r>
          </w:p>
        </w:tc>
        <w:tc>
          <w:tcPr>
            <w:tcW w:w="277" w:type="dxa"/>
            <w:tcBorders>
              <w:top w:val="nil"/>
              <w:left w:val="nil"/>
              <w:bottom w:val="nil"/>
              <w:right w:val="nil"/>
            </w:tcBorders>
            <w:shd w:val="clear" w:color="000000" w:fill="646B52"/>
            <w:noWrap/>
            <w:vAlign w:val="center"/>
            <w:hideMark/>
          </w:tcPr>
          <w:p w14:paraId="67BE8744" w14:textId="77777777" w:rsidR="00C7646C" w:rsidRPr="007369B7" w:rsidRDefault="00C7646C" w:rsidP="00B73290">
            <w:pP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nil"/>
              <w:left w:val="single" w:sz="4" w:space="0" w:color="A6A6A6"/>
              <w:bottom w:val="single" w:sz="4" w:space="0" w:color="A6A6A6"/>
              <w:right w:val="single" w:sz="4" w:space="0" w:color="A6A6A6"/>
            </w:tcBorders>
            <w:shd w:val="clear" w:color="000000" w:fill="646B52"/>
            <w:noWrap/>
            <w:vAlign w:val="center"/>
            <w:hideMark/>
          </w:tcPr>
          <w:p w14:paraId="1358346A"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760" w:type="dxa"/>
            <w:tcBorders>
              <w:top w:val="nil"/>
              <w:left w:val="nil"/>
              <w:bottom w:val="single" w:sz="4" w:space="0" w:color="A6A6A6"/>
              <w:right w:val="single" w:sz="4" w:space="0" w:color="A6A6A6"/>
            </w:tcBorders>
            <w:shd w:val="clear" w:color="000000" w:fill="646B52"/>
            <w:noWrap/>
            <w:vAlign w:val="center"/>
            <w:hideMark/>
          </w:tcPr>
          <w:p w14:paraId="39DF91E3"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nil"/>
              <w:left w:val="nil"/>
              <w:bottom w:val="single" w:sz="4" w:space="0" w:color="A6A6A6"/>
              <w:right w:val="single" w:sz="4" w:space="0" w:color="A6A6A6"/>
            </w:tcBorders>
            <w:shd w:val="clear" w:color="000000" w:fill="646B52"/>
            <w:noWrap/>
            <w:vAlign w:val="center"/>
            <w:hideMark/>
          </w:tcPr>
          <w:p w14:paraId="50EC80F7"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1163" w:type="dxa"/>
            <w:tcBorders>
              <w:top w:val="nil"/>
              <w:left w:val="nil"/>
              <w:bottom w:val="single" w:sz="4" w:space="0" w:color="A6A6A6"/>
              <w:right w:val="single" w:sz="4" w:space="0" w:color="A6A6A6"/>
            </w:tcBorders>
            <w:shd w:val="clear" w:color="000000" w:fill="646B52"/>
            <w:noWrap/>
            <w:vAlign w:val="center"/>
            <w:hideMark/>
          </w:tcPr>
          <w:p w14:paraId="1C1C52DB"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nil"/>
              <w:left w:val="nil"/>
              <w:bottom w:val="single" w:sz="4" w:space="0" w:color="A6A6A6"/>
              <w:right w:val="single" w:sz="4" w:space="0" w:color="A6A6A6"/>
            </w:tcBorders>
            <w:shd w:val="clear" w:color="000000" w:fill="646B52"/>
            <w:noWrap/>
            <w:vAlign w:val="center"/>
            <w:hideMark/>
          </w:tcPr>
          <w:p w14:paraId="05A36E35"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nil"/>
              <w:left w:val="nil"/>
              <w:bottom w:val="single" w:sz="4" w:space="0" w:color="A6A6A6"/>
              <w:right w:val="single" w:sz="4" w:space="0" w:color="A6A6A6"/>
            </w:tcBorders>
            <w:shd w:val="clear" w:color="000000" w:fill="646B52"/>
            <w:noWrap/>
            <w:vAlign w:val="center"/>
            <w:hideMark/>
          </w:tcPr>
          <w:p w14:paraId="69C7A824"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r>
      <w:tr w:rsidR="00C7646C" w:rsidRPr="007369B7" w14:paraId="6FCB81B2"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000000" w:fill="FFFFFF"/>
            <w:noWrap/>
            <w:vAlign w:val="center"/>
            <w:hideMark/>
          </w:tcPr>
          <w:p w14:paraId="748A2320" w14:textId="77777777" w:rsidR="00C7646C" w:rsidRPr="007369B7" w:rsidRDefault="00C7646C" w:rsidP="00B73290">
            <w:pPr>
              <w:rPr>
                <w:rFonts w:ascii="Calibri" w:eastAsia="Times New Roman" w:hAnsi="Calibri" w:cs="Calibri"/>
                <w:color w:val="000000"/>
                <w:lang w:eastAsia="tr-TR"/>
              </w:rPr>
            </w:pPr>
            <w:r w:rsidRPr="007369B7">
              <w:rPr>
                <w:rFonts w:ascii="Calibri" w:eastAsia="Times New Roman" w:hAnsi="Calibri" w:cs="Calibri"/>
                <w:color w:val="000000"/>
                <w:lang w:eastAsia="tr-TR"/>
              </w:rPr>
              <w:t>Yakıt deposu (l)</w:t>
            </w:r>
          </w:p>
        </w:tc>
        <w:tc>
          <w:tcPr>
            <w:tcW w:w="277" w:type="dxa"/>
            <w:tcBorders>
              <w:top w:val="nil"/>
              <w:left w:val="nil"/>
              <w:bottom w:val="nil"/>
              <w:right w:val="nil"/>
            </w:tcBorders>
            <w:shd w:val="clear" w:color="auto" w:fill="auto"/>
            <w:noWrap/>
            <w:vAlign w:val="center"/>
            <w:hideMark/>
          </w:tcPr>
          <w:p w14:paraId="72726D8C" w14:textId="77777777" w:rsidR="00C7646C" w:rsidRPr="007369B7" w:rsidRDefault="00C7646C" w:rsidP="00B73290">
            <w:pPr>
              <w:rPr>
                <w:rFonts w:ascii="Calibri" w:eastAsia="Times New Roman" w:hAnsi="Calibri" w:cs="Calibri"/>
                <w:color w:val="000000"/>
                <w:lang w:eastAsia="tr-TR"/>
              </w:rPr>
            </w:pPr>
          </w:p>
        </w:tc>
        <w:tc>
          <w:tcPr>
            <w:tcW w:w="900" w:type="dxa"/>
            <w:tcBorders>
              <w:top w:val="nil"/>
              <w:left w:val="single" w:sz="4" w:space="0" w:color="A6A6A6"/>
              <w:bottom w:val="single" w:sz="4" w:space="0" w:color="A6A6A6"/>
              <w:right w:val="single" w:sz="4" w:space="0" w:color="A6A6A6"/>
            </w:tcBorders>
            <w:shd w:val="clear" w:color="auto" w:fill="auto"/>
            <w:noWrap/>
            <w:vAlign w:val="center"/>
            <w:hideMark/>
          </w:tcPr>
          <w:p w14:paraId="2AE1757E"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50</w:t>
            </w:r>
          </w:p>
        </w:tc>
        <w:tc>
          <w:tcPr>
            <w:tcW w:w="760" w:type="dxa"/>
            <w:tcBorders>
              <w:top w:val="nil"/>
              <w:left w:val="nil"/>
              <w:bottom w:val="single" w:sz="4" w:space="0" w:color="A6A6A6"/>
              <w:right w:val="single" w:sz="4" w:space="0" w:color="A6A6A6"/>
            </w:tcBorders>
            <w:shd w:val="clear" w:color="auto" w:fill="auto"/>
            <w:noWrap/>
            <w:vAlign w:val="center"/>
            <w:hideMark/>
          </w:tcPr>
          <w:p w14:paraId="26653053"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50</w:t>
            </w:r>
          </w:p>
        </w:tc>
        <w:tc>
          <w:tcPr>
            <w:tcW w:w="900" w:type="dxa"/>
            <w:tcBorders>
              <w:top w:val="nil"/>
              <w:left w:val="nil"/>
              <w:bottom w:val="single" w:sz="4" w:space="0" w:color="A6A6A6"/>
              <w:right w:val="single" w:sz="4" w:space="0" w:color="A6A6A6"/>
            </w:tcBorders>
            <w:shd w:val="clear" w:color="auto" w:fill="auto"/>
            <w:noWrap/>
            <w:vAlign w:val="center"/>
            <w:hideMark/>
          </w:tcPr>
          <w:p w14:paraId="12FBB9EB"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50</w:t>
            </w:r>
          </w:p>
        </w:tc>
        <w:tc>
          <w:tcPr>
            <w:tcW w:w="1163" w:type="dxa"/>
            <w:tcBorders>
              <w:top w:val="nil"/>
              <w:left w:val="nil"/>
              <w:bottom w:val="single" w:sz="4" w:space="0" w:color="A6A6A6"/>
              <w:right w:val="single" w:sz="4" w:space="0" w:color="A6A6A6"/>
            </w:tcBorders>
            <w:shd w:val="clear" w:color="auto" w:fill="auto"/>
            <w:noWrap/>
            <w:vAlign w:val="center"/>
            <w:hideMark/>
          </w:tcPr>
          <w:p w14:paraId="5E183713" w14:textId="77777777" w:rsidR="00C7646C" w:rsidRPr="007369B7" w:rsidRDefault="00C7646C" w:rsidP="00B73290">
            <w:pPr>
              <w:jc w:val="cente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49,8 (LPG) / 50 (benzinli)</w:t>
            </w:r>
          </w:p>
        </w:tc>
        <w:tc>
          <w:tcPr>
            <w:tcW w:w="900" w:type="dxa"/>
            <w:tcBorders>
              <w:top w:val="nil"/>
              <w:left w:val="nil"/>
              <w:bottom w:val="single" w:sz="4" w:space="0" w:color="A6A6A6"/>
              <w:right w:val="single" w:sz="4" w:space="0" w:color="A6A6A6"/>
            </w:tcBorders>
            <w:shd w:val="clear" w:color="auto" w:fill="auto"/>
            <w:noWrap/>
            <w:vAlign w:val="center"/>
            <w:hideMark/>
          </w:tcPr>
          <w:p w14:paraId="6205B169"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50</w:t>
            </w:r>
          </w:p>
        </w:tc>
        <w:tc>
          <w:tcPr>
            <w:tcW w:w="900" w:type="dxa"/>
            <w:tcBorders>
              <w:top w:val="nil"/>
              <w:left w:val="nil"/>
              <w:bottom w:val="single" w:sz="4" w:space="0" w:color="A6A6A6"/>
              <w:right w:val="single" w:sz="4" w:space="0" w:color="A6A6A6"/>
            </w:tcBorders>
            <w:shd w:val="clear" w:color="auto" w:fill="auto"/>
            <w:noWrap/>
            <w:vAlign w:val="center"/>
            <w:hideMark/>
          </w:tcPr>
          <w:p w14:paraId="0F73FD5D"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50</w:t>
            </w:r>
          </w:p>
        </w:tc>
      </w:tr>
      <w:tr w:rsidR="00C7646C" w:rsidRPr="007369B7" w14:paraId="4A02474E"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000000" w:fill="FFFFFF"/>
            <w:noWrap/>
            <w:vAlign w:val="center"/>
            <w:hideMark/>
          </w:tcPr>
          <w:p w14:paraId="6D3B6A3F" w14:textId="77777777" w:rsidR="00C7646C" w:rsidRPr="007369B7" w:rsidRDefault="00C7646C" w:rsidP="00B73290">
            <w:pPr>
              <w:rPr>
                <w:rFonts w:ascii="Calibri" w:eastAsia="Times New Roman" w:hAnsi="Calibri" w:cs="Calibri"/>
                <w:color w:val="000000"/>
                <w:lang w:eastAsia="tr-TR"/>
              </w:rPr>
            </w:pPr>
            <w:r w:rsidRPr="007369B7">
              <w:rPr>
                <w:rFonts w:ascii="Calibri" w:eastAsia="Times New Roman" w:hAnsi="Calibri" w:cs="Calibri"/>
                <w:color w:val="000000"/>
                <w:lang w:eastAsia="tr-TR"/>
              </w:rPr>
              <w:t>Ortalama CO2 salımı (g/km)</w:t>
            </w:r>
          </w:p>
        </w:tc>
        <w:tc>
          <w:tcPr>
            <w:tcW w:w="277" w:type="dxa"/>
            <w:tcBorders>
              <w:top w:val="nil"/>
              <w:left w:val="nil"/>
              <w:bottom w:val="nil"/>
              <w:right w:val="nil"/>
            </w:tcBorders>
            <w:shd w:val="clear" w:color="auto" w:fill="auto"/>
            <w:noWrap/>
            <w:vAlign w:val="bottom"/>
            <w:hideMark/>
          </w:tcPr>
          <w:p w14:paraId="1B67D1F9" w14:textId="77777777" w:rsidR="00C7646C" w:rsidRPr="007369B7" w:rsidRDefault="00C7646C" w:rsidP="00B73290">
            <w:pPr>
              <w:rPr>
                <w:rFonts w:ascii="Calibri" w:eastAsia="Times New Roman" w:hAnsi="Calibri" w:cs="Calibri"/>
                <w:color w:val="000000"/>
                <w:lang w:eastAsia="tr-TR"/>
              </w:rPr>
            </w:pPr>
          </w:p>
        </w:tc>
        <w:tc>
          <w:tcPr>
            <w:tcW w:w="900" w:type="dxa"/>
            <w:tcBorders>
              <w:top w:val="nil"/>
              <w:left w:val="single" w:sz="4" w:space="0" w:color="A6A6A6"/>
              <w:bottom w:val="single" w:sz="4" w:space="0" w:color="A6A6A6"/>
              <w:right w:val="single" w:sz="4" w:space="0" w:color="A6A6A6"/>
            </w:tcBorders>
            <w:shd w:val="clear" w:color="auto" w:fill="auto"/>
            <w:noWrap/>
            <w:vAlign w:val="center"/>
            <w:hideMark/>
          </w:tcPr>
          <w:p w14:paraId="78EF0443"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143</w:t>
            </w:r>
          </w:p>
        </w:tc>
        <w:tc>
          <w:tcPr>
            <w:tcW w:w="760" w:type="dxa"/>
            <w:tcBorders>
              <w:top w:val="nil"/>
              <w:left w:val="nil"/>
              <w:bottom w:val="single" w:sz="4" w:space="0" w:color="A6A6A6"/>
              <w:right w:val="single" w:sz="4" w:space="0" w:color="A6A6A6"/>
            </w:tcBorders>
            <w:shd w:val="clear" w:color="auto" w:fill="auto"/>
            <w:noWrap/>
            <w:vAlign w:val="center"/>
            <w:hideMark/>
          </w:tcPr>
          <w:p w14:paraId="04837122"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145</w:t>
            </w:r>
          </w:p>
        </w:tc>
        <w:tc>
          <w:tcPr>
            <w:tcW w:w="900" w:type="dxa"/>
            <w:tcBorders>
              <w:top w:val="nil"/>
              <w:left w:val="nil"/>
              <w:bottom w:val="single" w:sz="4" w:space="0" w:color="A6A6A6"/>
              <w:right w:val="single" w:sz="4" w:space="0" w:color="A6A6A6"/>
            </w:tcBorders>
            <w:shd w:val="clear" w:color="auto" w:fill="auto"/>
            <w:noWrap/>
            <w:vAlign w:val="center"/>
            <w:hideMark/>
          </w:tcPr>
          <w:p w14:paraId="4197E351"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155</w:t>
            </w:r>
          </w:p>
        </w:tc>
        <w:tc>
          <w:tcPr>
            <w:tcW w:w="1163" w:type="dxa"/>
            <w:tcBorders>
              <w:top w:val="nil"/>
              <w:left w:val="nil"/>
              <w:bottom w:val="single" w:sz="4" w:space="0" w:color="A6A6A6"/>
              <w:right w:val="single" w:sz="4" w:space="0" w:color="A6A6A6"/>
            </w:tcBorders>
            <w:shd w:val="clear" w:color="auto" w:fill="auto"/>
            <w:noWrap/>
            <w:vAlign w:val="center"/>
            <w:hideMark/>
          </w:tcPr>
          <w:p w14:paraId="7AF87C94" w14:textId="77777777" w:rsidR="00C7646C" w:rsidRPr="007369B7" w:rsidRDefault="00C7646C" w:rsidP="00B73290">
            <w:pPr>
              <w:jc w:val="cente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 xml:space="preserve">128 - 129 (LPG) / 147 (benzinli) </w:t>
            </w:r>
          </w:p>
        </w:tc>
        <w:tc>
          <w:tcPr>
            <w:tcW w:w="900" w:type="dxa"/>
            <w:tcBorders>
              <w:top w:val="nil"/>
              <w:left w:val="nil"/>
              <w:bottom w:val="single" w:sz="4" w:space="0" w:color="A6A6A6"/>
              <w:right w:val="single" w:sz="4" w:space="0" w:color="A6A6A6"/>
            </w:tcBorders>
            <w:shd w:val="clear" w:color="auto" w:fill="auto"/>
            <w:vAlign w:val="center"/>
            <w:hideMark/>
          </w:tcPr>
          <w:p w14:paraId="29D03805"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129 - 130</w:t>
            </w:r>
          </w:p>
        </w:tc>
        <w:tc>
          <w:tcPr>
            <w:tcW w:w="900" w:type="dxa"/>
            <w:tcBorders>
              <w:top w:val="nil"/>
              <w:left w:val="nil"/>
              <w:bottom w:val="single" w:sz="4" w:space="0" w:color="A6A6A6"/>
              <w:right w:val="single" w:sz="4" w:space="0" w:color="A6A6A6"/>
            </w:tcBorders>
            <w:shd w:val="clear" w:color="auto" w:fill="auto"/>
            <w:vAlign w:val="center"/>
            <w:hideMark/>
          </w:tcPr>
          <w:p w14:paraId="3401F434"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141</w:t>
            </w:r>
          </w:p>
        </w:tc>
      </w:tr>
      <w:tr w:rsidR="00C7646C" w:rsidRPr="007369B7" w14:paraId="55B5C2E5"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000000" w:fill="FFFFFF"/>
            <w:noWrap/>
            <w:vAlign w:val="bottom"/>
            <w:hideMark/>
          </w:tcPr>
          <w:p w14:paraId="54766210" w14:textId="77777777" w:rsidR="00C7646C" w:rsidRPr="007369B7" w:rsidRDefault="00C7646C" w:rsidP="00B73290">
            <w:pPr>
              <w:rPr>
                <w:rFonts w:ascii="Calibri" w:eastAsia="Times New Roman" w:hAnsi="Calibri" w:cs="Calibri"/>
                <w:color w:val="000000"/>
                <w:lang w:eastAsia="tr-TR"/>
              </w:rPr>
            </w:pPr>
            <w:r w:rsidRPr="007369B7">
              <w:rPr>
                <w:rFonts w:ascii="Calibri" w:eastAsia="Times New Roman" w:hAnsi="Calibri" w:cs="Calibri"/>
                <w:color w:val="000000"/>
                <w:lang w:eastAsia="tr-TR"/>
              </w:rPr>
              <w:t xml:space="preserve">Ortalama yakıt tüketimi (I/100km) </w:t>
            </w:r>
          </w:p>
        </w:tc>
        <w:tc>
          <w:tcPr>
            <w:tcW w:w="277" w:type="dxa"/>
            <w:tcBorders>
              <w:top w:val="nil"/>
              <w:left w:val="nil"/>
              <w:bottom w:val="nil"/>
              <w:right w:val="nil"/>
            </w:tcBorders>
            <w:shd w:val="clear" w:color="auto" w:fill="auto"/>
            <w:noWrap/>
            <w:vAlign w:val="bottom"/>
            <w:hideMark/>
          </w:tcPr>
          <w:p w14:paraId="5C9CDAC6" w14:textId="77777777" w:rsidR="00C7646C" w:rsidRPr="007369B7" w:rsidRDefault="00C7646C" w:rsidP="00B73290">
            <w:pPr>
              <w:rPr>
                <w:rFonts w:ascii="Calibri" w:eastAsia="Times New Roman" w:hAnsi="Calibri" w:cs="Calibri"/>
                <w:color w:val="000000"/>
                <w:lang w:eastAsia="tr-TR"/>
              </w:rPr>
            </w:pPr>
          </w:p>
        </w:tc>
        <w:tc>
          <w:tcPr>
            <w:tcW w:w="900" w:type="dxa"/>
            <w:tcBorders>
              <w:top w:val="nil"/>
              <w:left w:val="single" w:sz="4" w:space="0" w:color="A6A6A6"/>
              <w:bottom w:val="single" w:sz="4" w:space="0" w:color="A6A6A6"/>
              <w:right w:val="single" w:sz="4" w:space="0" w:color="A6A6A6"/>
            </w:tcBorders>
            <w:shd w:val="clear" w:color="auto" w:fill="auto"/>
            <w:noWrap/>
            <w:vAlign w:val="center"/>
            <w:hideMark/>
          </w:tcPr>
          <w:p w14:paraId="0881CB67"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6,4</w:t>
            </w:r>
          </w:p>
        </w:tc>
        <w:tc>
          <w:tcPr>
            <w:tcW w:w="760" w:type="dxa"/>
            <w:tcBorders>
              <w:top w:val="nil"/>
              <w:left w:val="nil"/>
              <w:bottom w:val="single" w:sz="4" w:space="0" w:color="A6A6A6"/>
              <w:right w:val="single" w:sz="4" w:space="0" w:color="A6A6A6"/>
            </w:tcBorders>
            <w:shd w:val="clear" w:color="auto" w:fill="auto"/>
            <w:noWrap/>
            <w:vAlign w:val="center"/>
            <w:hideMark/>
          </w:tcPr>
          <w:p w14:paraId="7664F05A"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6,4</w:t>
            </w:r>
          </w:p>
        </w:tc>
        <w:tc>
          <w:tcPr>
            <w:tcW w:w="900" w:type="dxa"/>
            <w:tcBorders>
              <w:top w:val="nil"/>
              <w:left w:val="nil"/>
              <w:bottom w:val="single" w:sz="4" w:space="0" w:color="A6A6A6"/>
              <w:right w:val="single" w:sz="4" w:space="0" w:color="A6A6A6"/>
            </w:tcBorders>
            <w:shd w:val="clear" w:color="auto" w:fill="auto"/>
            <w:noWrap/>
            <w:vAlign w:val="center"/>
            <w:hideMark/>
          </w:tcPr>
          <w:p w14:paraId="1965A6E8"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6,9</w:t>
            </w:r>
          </w:p>
        </w:tc>
        <w:tc>
          <w:tcPr>
            <w:tcW w:w="1163" w:type="dxa"/>
            <w:tcBorders>
              <w:top w:val="nil"/>
              <w:left w:val="nil"/>
              <w:bottom w:val="single" w:sz="4" w:space="0" w:color="A6A6A6"/>
              <w:right w:val="single" w:sz="4" w:space="0" w:color="A6A6A6"/>
            </w:tcBorders>
            <w:shd w:val="clear" w:color="auto" w:fill="auto"/>
            <w:noWrap/>
            <w:vAlign w:val="center"/>
            <w:hideMark/>
          </w:tcPr>
          <w:p w14:paraId="6BC0CFA5" w14:textId="77777777" w:rsidR="00C7646C" w:rsidRPr="007369B7" w:rsidRDefault="00C7646C" w:rsidP="00B73290">
            <w:pPr>
              <w:jc w:val="center"/>
              <w:rPr>
                <w:rFonts w:ascii="Calibri" w:eastAsia="Times New Roman" w:hAnsi="Calibri" w:cs="Calibri"/>
                <w:sz w:val="20"/>
                <w:szCs w:val="20"/>
                <w:lang w:eastAsia="tr-TR"/>
              </w:rPr>
            </w:pPr>
            <w:r w:rsidRPr="007369B7">
              <w:rPr>
                <w:rFonts w:ascii="Calibri" w:eastAsia="Times New Roman" w:hAnsi="Calibri" w:cs="Calibri"/>
                <w:sz w:val="20"/>
                <w:szCs w:val="20"/>
                <w:lang w:eastAsia="tr-TR"/>
              </w:rPr>
              <w:t>7,3 - 7,4 (LPG) / 6,5 (benzinli)</w:t>
            </w:r>
          </w:p>
        </w:tc>
        <w:tc>
          <w:tcPr>
            <w:tcW w:w="900" w:type="dxa"/>
            <w:tcBorders>
              <w:top w:val="nil"/>
              <w:left w:val="nil"/>
              <w:bottom w:val="single" w:sz="4" w:space="0" w:color="A6A6A6"/>
              <w:right w:val="single" w:sz="4" w:space="0" w:color="A6A6A6"/>
            </w:tcBorders>
            <w:shd w:val="clear" w:color="auto" w:fill="auto"/>
            <w:noWrap/>
            <w:vAlign w:val="center"/>
            <w:hideMark/>
          </w:tcPr>
          <w:p w14:paraId="5EEAE413"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4,9 - 5</w:t>
            </w:r>
          </w:p>
        </w:tc>
        <w:tc>
          <w:tcPr>
            <w:tcW w:w="900" w:type="dxa"/>
            <w:tcBorders>
              <w:top w:val="nil"/>
              <w:left w:val="nil"/>
              <w:bottom w:val="single" w:sz="4" w:space="0" w:color="A6A6A6"/>
              <w:right w:val="single" w:sz="4" w:space="0" w:color="A6A6A6"/>
            </w:tcBorders>
            <w:shd w:val="clear" w:color="auto" w:fill="auto"/>
            <w:noWrap/>
            <w:vAlign w:val="center"/>
            <w:hideMark/>
          </w:tcPr>
          <w:p w14:paraId="743CA5E9"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5,4</w:t>
            </w:r>
          </w:p>
        </w:tc>
      </w:tr>
      <w:tr w:rsidR="00C7646C" w:rsidRPr="007369B7" w14:paraId="37A3A71F"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000000" w:fill="646B52"/>
            <w:noWrap/>
            <w:vAlign w:val="center"/>
            <w:hideMark/>
          </w:tcPr>
          <w:p w14:paraId="3902B0B8" w14:textId="77777777" w:rsidR="00C7646C" w:rsidRPr="007369B7" w:rsidRDefault="00C7646C" w:rsidP="00B73290">
            <w:pP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AĞIRLIK</w:t>
            </w:r>
          </w:p>
        </w:tc>
        <w:tc>
          <w:tcPr>
            <w:tcW w:w="277" w:type="dxa"/>
            <w:tcBorders>
              <w:top w:val="nil"/>
              <w:left w:val="nil"/>
              <w:bottom w:val="nil"/>
              <w:right w:val="nil"/>
            </w:tcBorders>
            <w:shd w:val="clear" w:color="auto" w:fill="auto"/>
            <w:noWrap/>
            <w:vAlign w:val="center"/>
            <w:hideMark/>
          </w:tcPr>
          <w:p w14:paraId="37426167" w14:textId="77777777" w:rsidR="00C7646C" w:rsidRPr="007369B7" w:rsidRDefault="00C7646C" w:rsidP="00B73290">
            <w:pPr>
              <w:rPr>
                <w:rFonts w:ascii="Calibri" w:eastAsia="Times New Roman" w:hAnsi="Calibri" w:cs="Calibri"/>
                <w:b/>
                <w:bCs/>
                <w:color w:val="FFFFFF"/>
                <w:lang w:eastAsia="tr-TR"/>
              </w:rPr>
            </w:pPr>
          </w:p>
        </w:tc>
        <w:tc>
          <w:tcPr>
            <w:tcW w:w="900" w:type="dxa"/>
            <w:tcBorders>
              <w:top w:val="nil"/>
              <w:left w:val="single" w:sz="4" w:space="0" w:color="A6A6A6"/>
              <w:bottom w:val="single" w:sz="4" w:space="0" w:color="A6A6A6"/>
              <w:right w:val="single" w:sz="4" w:space="0" w:color="A6A6A6"/>
            </w:tcBorders>
            <w:shd w:val="clear" w:color="000000" w:fill="646B52"/>
            <w:noWrap/>
            <w:vAlign w:val="center"/>
            <w:hideMark/>
          </w:tcPr>
          <w:p w14:paraId="089F8F1A"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760" w:type="dxa"/>
            <w:tcBorders>
              <w:top w:val="nil"/>
              <w:left w:val="nil"/>
              <w:bottom w:val="single" w:sz="4" w:space="0" w:color="A6A6A6"/>
              <w:right w:val="single" w:sz="4" w:space="0" w:color="A6A6A6"/>
            </w:tcBorders>
            <w:shd w:val="clear" w:color="000000" w:fill="646B52"/>
            <w:noWrap/>
            <w:vAlign w:val="center"/>
            <w:hideMark/>
          </w:tcPr>
          <w:p w14:paraId="6C419463"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nil"/>
              <w:left w:val="nil"/>
              <w:bottom w:val="single" w:sz="4" w:space="0" w:color="A6A6A6"/>
              <w:right w:val="single" w:sz="4" w:space="0" w:color="A6A6A6"/>
            </w:tcBorders>
            <w:shd w:val="clear" w:color="000000" w:fill="646B52"/>
            <w:noWrap/>
            <w:vAlign w:val="center"/>
            <w:hideMark/>
          </w:tcPr>
          <w:p w14:paraId="2AE67FCB"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1163" w:type="dxa"/>
            <w:tcBorders>
              <w:top w:val="nil"/>
              <w:left w:val="nil"/>
              <w:bottom w:val="single" w:sz="4" w:space="0" w:color="A6A6A6"/>
              <w:right w:val="single" w:sz="4" w:space="0" w:color="A6A6A6"/>
            </w:tcBorders>
            <w:shd w:val="clear" w:color="000000" w:fill="646B52"/>
            <w:noWrap/>
            <w:vAlign w:val="center"/>
            <w:hideMark/>
          </w:tcPr>
          <w:p w14:paraId="67C162E3"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nil"/>
              <w:left w:val="nil"/>
              <w:bottom w:val="single" w:sz="4" w:space="0" w:color="A6A6A6"/>
              <w:right w:val="single" w:sz="4" w:space="0" w:color="A6A6A6"/>
            </w:tcBorders>
            <w:shd w:val="clear" w:color="000000" w:fill="646B52"/>
            <w:noWrap/>
            <w:vAlign w:val="center"/>
            <w:hideMark/>
          </w:tcPr>
          <w:p w14:paraId="00FB9DFF"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nil"/>
              <w:left w:val="nil"/>
              <w:bottom w:val="single" w:sz="4" w:space="0" w:color="A6A6A6"/>
              <w:right w:val="single" w:sz="4" w:space="0" w:color="A6A6A6"/>
            </w:tcBorders>
            <w:shd w:val="clear" w:color="000000" w:fill="646B52"/>
            <w:noWrap/>
            <w:vAlign w:val="center"/>
            <w:hideMark/>
          </w:tcPr>
          <w:p w14:paraId="4FE8F8F5"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r>
      <w:tr w:rsidR="00C7646C" w:rsidRPr="007369B7" w14:paraId="5755FE47"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000000" w:fill="FFFFFF"/>
            <w:noWrap/>
            <w:vAlign w:val="bottom"/>
            <w:hideMark/>
          </w:tcPr>
          <w:p w14:paraId="1C4F2695" w14:textId="77777777" w:rsidR="00C7646C" w:rsidRPr="007369B7" w:rsidRDefault="00C7646C" w:rsidP="00B73290">
            <w:pPr>
              <w:rPr>
                <w:rFonts w:ascii="Calibri" w:eastAsia="Times New Roman" w:hAnsi="Calibri" w:cs="Calibri"/>
                <w:color w:val="000000"/>
                <w:lang w:eastAsia="tr-TR"/>
              </w:rPr>
            </w:pPr>
            <w:r w:rsidRPr="007369B7">
              <w:rPr>
                <w:rFonts w:ascii="Calibri" w:eastAsia="Times New Roman" w:hAnsi="Calibri" w:cs="Calibri"/>
                <w:color w:val="000000"/>
                <w:lang w:eastAsia="tr-TR"/>
              </w:rPr>
              <w:t>Aracın yürür vaziyette ağırlığı (sürücü dahil) (kg)</w:t>
            </w:r>
          </w:p>
        </w:tc>
        <w:tc>
          <w:tcPr>
            <w:tcW w:w="277" w:type="dxa"/>
            <w:tcBorders>
              <w:top w:val="nil"/>
              <w:left w:val="nil"/>
              <w:bottom w:val="nil"/>
              <w:right w:val="nil"/>
            </w:tcBorders>
            <w:shd w:val="clear" w:color="auto" w:fill="auto"/>
            <w:noWrap/>
            <w:vAlign w:val="bottom"/>
            <w:hideMark/>
          </w:tcPr>
          <w:p w14:paraId="2387DF33" w14:textId="77777777" w:rsidR="00C7646C" w:rsidRPr="007369B7" w:rsidRDefault="00C7646C" w:rsidP="00B73290">
            <w:pPr>
              <w:rPr>
                <w:rFonts w:ascii="Calibri" w:eastAsia="Times New Roman" w:hAnsi="Calibri" w:cs="Calibri"/>
                <w:color w:val="000000"/>
                <w:lang w:eastAsia="tr-TR"/>
              </w:rPr>
            </w:pPr>
          </w:p>
        </w:tc>
        <w:tc>
          <w:tcPr>
            <w:tcW w:w="900" w:type="dxa"/>
            <w:tcBorders>
              <w:top w:val="nil"/>
              <w:left w:val="single" w:sz="4" w:space="0" w:color="A6A6A6"/>
              <w:bottom w:val="single" w:sz="4" w:space="0" w:color="A6A6A6"/>
              <w:right w:val="single" w:sz="4" w:space="0" w:color="A6A6A6"/>
            </w:tcBorders>
            <w:shd w:val="clear" w:color="auto" w:fill="auto"/>
            <w:noWrap/>
            <w:vAlign w:val="center"/>
            <w:hideMark/>
          </w:tcPr>
          <w:p w14:paraId="2E8A5C6E"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1.264</w:t>
            </w:r>
          </w:p>
        </w:tc>
        <w:tc>
          <w:tcPr>
            <w:tcW w:w="760" w:type="dxa"/>
            <w:tcBorders>
              <w:top w:val="nil"/>
              <w:left w:val="nil"/>
              <w:bottom w:val="single" w:sz="4" w:space="0" w:color="A6A6A6"/>
              <w:right w:val="single" w:sz="4" w:space="0" w:color="A6A6A6"/>
            </w:tcBorders>
            <w:shd w:val="clear" w:color="auto" w:fill="auto"/>
            <w:noWrap/>
            <w:vAlign w:val="center"/>
            <w:hideMark/>
          </w:tcPr>
          <w:p w14:paraId="0D08A495"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1.338</w:t>
            </w:r>
          </w:p>
        </w:tc>
        <w:tc>
          <w:tcPr>
            <w:tcW w:w="900" w:type="dxa"/>
            <w:tcBorders>
              <w:top w:val="nil"/>
              <w:left w:val="nil"/>
              <w:bottom w:val="single" w:sz="4" w:space="0" w:color="A6A6A6"/>
              <w:right w:val="single" w:sz="4" w:space="0" w:color="A6A6A6"/>
            </w:tcBorders>
            <w:shd w:val="clear" w:color="auto" w:fill="auto"/>
            <w:noWrap/>
            <w:vAlign w:val="center"/>
            <w:hideMark/>
          </w:tcPr>
          <w:p w14:paraId="1F9E9995"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1.399</w:t>
            </w:r>
          </w:p>
        </w:tc>
        <w:tc>
          <w:tcPr>
            <w:tcW w:w="1163" w:type="dxa"/>
            <w:tcBorders>
              <w:top w:val="nil"/>
              <w:left w:val="nil"/>
              <w:bottom w:val="single" w:sz="4" w:space="0" w:color="A6A6A6"/>
              <w:right w:val="single" w:sz="4" w:space="0" w:color="A6A6A6"/>
            </w:tcBorders>
            <w:shd w:val="clear" w:color="auto" w:fill="auto"/>
            <w:noWrap/>
            <w:vAlign w:val="center"/>
            <w:hideMark/>
          </w:tcPr>
          <w:p w14:paraId="2276BE79"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1.331</w:t>
            </w:r>
          </w:p>
        </w:tc>
        <w:tc>
          <w:tcPr>
            <w:tcW w:w="900" w:type="dxa"/>
            <w:tcBorders>
              <w:top w:val="nil"/>
              <w:left w:val="nil"/>
              <w:bottom w:val="single" w:sz="4" w:space="0" w:color="A6A6A6"/>
              <w:right w:val="single" w:sz="4" w:space="0" w:color="A6A6A6"/>
            </w:tcBorders>
            <w:shd w:val="clear" w:color="auto" w:fill="auto"/>
            <w:noWrap/>
            <w:vAlign w:val="center"/>
            <w:hideMark/>
          </w:tcPr>
          <w:p w14:paraId="4075FD87"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1.399</w:t>
            </w:r>
          </w:p>
        </w:tc>
        <w:tc>
          <w:tcPr>
            <w:tcW w:w="900" w:type="dxa"/>
            <w:tcBorders>
              <w:top w:val="nil"/>
              <w:left w:val="nil"/>
              <w:bottom w:val="single" w:sz="4" w:space="0" w:color="A6A6A6"/>
              <w:right w:val="single" w:sz="4" w:space="0" w:color="A6A6A6"/>
            </w:tcBorders>
            <w:shd w:val="clear" w:color="auto" w:fill="auto"/>
            <w:vAlign w:val="center"/>
            <w:hideMark/>
          </w:tcPr>
          <w:p w14:paraId="098BE828"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1488</w:t>
            </w:r>
          </w:p>
        </w:tc>
      </w:tr>
      <w:tr w:rsidR="00C7646C" w:rsidRPr="007369B7" w14:paraId="4B7A79F0"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000000" w:fill="646B52"/>
            <w:noWrap/>
            <w:vAlign w:val="center"/>
            <w:hideMark/>
          </w:tcPr>
          <w:p w14:paraId="1908C908" w14:textId="77777777" w:rsidR="00C7646C" w:rsidRPr="007369B7" w:rsidRDefault="00C7646C" w:rsidP="00B73290">
            <w:pP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BOYUTLAR</w:t>
            </w:r>
          </w:p>
        </w:tc>
        <w:tc>
          <w:tcPr>
            <w:tcW w:w="277" w:type="dxa"/>
            <w:tcBorders>
              <w:top w:val="nil"/>
              <w:left w:val="nil"/>
              <w:bottom w:val="nil"/>
              <w:right w:val="nil"/>
            </w:tcBorders>
            <w:shd w:val="clear" w:color="auto" w:fill="auto"/>
            <w:noWrap/>
            <w:vAlign w:val="center"/>
            <w:hideMark/>
          </w:tcPr>
          <w:p w14:paraId="0114E637" w14:textId="77777777" w:rsidR="00C7646C" w:rsidRPr="007369B7" w:rsidRDefault="00C7646C" w:rsidP="00B73290">
            <w:pPr>
              <w:rPr>
                <w:rFonts w:ascii="Calibri" w:eastAsia="Times New Roman" w:hAnsi="Calibri" w:cs="Calibri"/>
                <w:b/>
                <w:bCs/>
                <w:color w:val="FFFFFF"/>
                <w:lang w:eastAsia="tr-TR"/>
              </w:rPr>
            </w:pPr>
          </w:p>
        </w:tc>
        <w:tc>
          <w:tcPr>
            <w:tcW w:w="900" w:type="dxa"/>
            <w:tcBorders>
              <w:top w:val="nil"/>
              <w:left w:val="single" w:sz="4" w:space="0" w:color="A6A6A6"/>
              <w:bottom w:val="single" w:sz="4" w:space="0" w:color="A6A6A6"/>
              <w:right w:val="single" w:sz="4" w:space="0" w:color="A6A6A6"/>
            </w:tcBorders>
            <w:shd w:val="clear" w:color="000000" w:fill="646B52"/>
            <w:noWrap/>
            <w:vAlign w:val="center"/>
            <w:hideMark/>
          </w:tcPr>
          <w:p w14:paraId="19D08933"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760" w:type="dxa"/>
            <w:tcBorders>
              <w:top w:val="nil"/>
              <w:left w:val="nil"/>
              <w:bottom w:val="single" w:sz="4" w:space="0" w:color="A6A6A6"/>
              <w:right w:val="single" w:sz="4" w:space="0" w:color="A6A6A6"/>
            </w:tcBorders>
            <w:shd w:val="clear" w:color="000000" w:fill="646B52"/>
            <w:noWrap/>
            <w:vAlign w:val="center"/>
            <w:hideMark/>
          </w:tcPr>
          <w:p w14:paraId="702C2C5D"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nil"/>
              <w:left w:val="nil"/>
              <w:bottom w:val="single" w:sz="4" w:space="0" w:color="A6A6A6"/>
              <w:right w:val="single" w:sz="4" w:space="0" w:color="A6A6A6"/>
            </w:tcBorders>
            <w:shd w:val="clear" w:color="000000" w:fill="646B52"/>
            <w:noWrap/>
            <w:vAlign w:val="center"/>
            <w:hideMark/>
          </w:tcPr>
          <w:p w14:paraId="69AED206"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1163" w:type="dxa"/>
            <w:tcBorders>
              <w:top w:val="nil"/>
              <w:left w:val="nil"/>
              <w:bottom w:val="single" w:sz="4" w:space="0" w:color="A6A6A6"/>
              <w:right w:val="single" w:sz="4" w:space="0" w:color="A6A6A6"/>
            </w:tcBorders>
            <w:shd w:val="clear" w:color="000000" w:fill="646B52"/>
            <w:noWrap/>
            <w:vAlign w:val="center"/>
            <w:hideMark/>
          </w:tcPr>
          <w:p w14:paraId="72BC1781"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nil"/>
              <w:left w:val="nil"/>
              <w:bottom w:val="single" w:sz="4" w:space="0" w:color="A6A6A6"/>
              <w:right w:val="single" w:sz="4" w:space="0" w:color="A6A6A6"/>
            </w:tcBorders>
            <w:shd w:val="clear" w:color="000000" w:fill="646B52"/>
            <w:noWrap/>
            <w:vAlign w:val="center"/>
            <w:hideMark/>
          </w:tcPr>
          <w:p w14:paraId="34DE9C36"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nil"/>
              <w:left w:val="nil"/>
              <w:bottom w:val="single" w:sz="4" w:space="0" w:color="A6A6A6"/>
              <w:right w:val="single" w:sz="4" w:space="0" w:color="A6A6A6"/>
            </w:tcBorders>
            <w:shd w:val="clear" w:color="000000" w:fill="646B52"/>
            <w:noWrap/>
            <w:vAlign w:val="center"/>
            <w:hideMark/>
          </w:tcPr>
          <w:p w14:paraId="5B1B9044"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r>
      <w:tr w:rsidR="00C7646C" w:rsidRPr="007369B7" w14:paraId="71C6A6C9"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000000" w:fill="FFFFFF"/>
            <w:noWrap/>
            <w:vAlign w:val="center"/>
            <w:hideMark/>
          </w:tcPr>
          <w:p w14:paraId="34A4C1FB" w14:textId="77777777" w:rsidR="00C7646C" w:rsidRPr="007369B7" w:rsidRDefault="00C7646C" w:rsidP="00B73290">
            <w:pPr>
              <w:rPr>
                <w:rFonts w:ascii="Calibri" w:eastAsia="Times New Roman" w:hAnsi="Calibri" w:cs="Calibri"/>
                <w:color w:val="000000"/>
                <w:lang w:eastAsia="tr-TR"/>
              </w:rPr>
            </w:pPr>
            <w:r w:rsidRPr="007369B7">
              <w:rPr>
                <w:rFonts w:ascii="Calibri" w:eastAsia="Times New Roman" w:hAnsi="Calibri" w:cs="Calibri"/>
                <w:color w:val="000000"/>
                <w:lang w:eastAsia="tr-TR"/>
              </w:rPr>
              <w:t>Uzunluk (mm)</w:t>
            </w:r>
          </w:p>
        </w:tc>
        <w:tc>
          <w:tcPr>
            <w:tcW w:w="277" w:type="dxa"/>
            <w:tcBorders>
              <w:top w:val="nil"/>
              <w:left w:val="nil"/>
              <w:bottom w:val="nil"/>
              <w:right w:val="nil"/>
            </w:tcBorders>
            <w:shd w:val="clear" w:color="auto" w:fill="auto"/>
            <w:noWrap/>
            <w:vAlign w:val="center"/>
            <w:hideMark/>
          </w:tcPr>
          <w:p w14:paraId="2FB29333" w14:textId="77777777" w:rsidR="00C7646C" w:rsidRPr="007369B7" w:rsidRDefault="00C7646C" w:rsidP="00B73290">
            <w:pPr>
              <w:rPr>
                <w:rFonts w:ascii="Calibri" w:eastAsia="Times New Roman" w:hAnsi="Calibri" w:cs="Calibri"/>
                <w:color w:val="000000"/>
                <w:lang w:eastAsia="tr-TR"/>
              </w:rPr>
            </w:pPr>
          </w:p>
        </w:tc>
        <w:tc>
          <w:tcPr>
            <w:tcW w:w="5524" w:type="dxa"/>
            <w:gridSpan w:val="6"/>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0C5DD45"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4341</w:t>
            </w:r>
          </w:p>
        </w:tc>
      </w:tr>
      <w:tr w:rsidR="00C7646C" w:rsidRPr="007369B7" w14:paraId="46A4054D"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000000" w:fill="FFFFFF"/>
            <w:noWrap/>
            <w:vAlign w:val="center"/>
            <w:hideMark/>
          </w:tcPr>
          <w:p w14:paraId="6CF95DA2" w14:textId="77777777" w:rsidR="00C7646C" w:rsidRPr="007369B7" w:rsidRDefault="00C7646C" w:rsidP="00B73290">
            <w:pPr>
              <w:rPr>
                <w:rFonts w:ascii="Calibri" w:eastAsia="Times New Roman" w:hAnsi="Calibri" w:cs="Calibri"/>
                <w:color w:val="000000"/>
                <w:lang w:eastAsia="tr-TR"/>
              </w:rPr>
            </w:pPr>
            <w:r w:rsidRPr="007369B7">
              <w:rPr>
                <w:rFonts w:ascii="Calibri" w:eastAsia="Times New Roman" w:hAnsi="Calibri" w:cs="Calibri"/>
                <w:color w:val="000000"/>
                <w:lang w:eastAsia="tr-TR"/>
              </w:rPr>
              <w:t>Genişlik (mm) (dikiz aynaları hariç / dahil)</w:t>
            </w:r>
          </w:p>
        </w:tc>
        <w:tc>
          <w:tcPr>
            <w:tcW w:w="277" w:type="dxa"/>
            <w:tcBorders>
              <w:top w:val="nil"/>
              <w:left w:val="nil"/>
              <w:bottom w:val="nil"/>
              <w:right w:val="nil"/>
            </w:tcBorders>
            <w:shd w:val="clear" w:color="auto" w:fill="auto"/>
            <w:noWrap/>
            <w:vAlign w:val="center"/>
            <w:hideMark/>
          </w:tcPr>
          <w:p w14:paraId="358A105B" w14:textId="77777777" w:rsidR="00C7646C" w:rsidRPr="007369B7" w:rsidRDefault="00C7646C" w:rsidP="00B73290">
            <w:pPr>
              <w:rPr>
                <w:rFonts w:ascii="Calibri" w:eastAsia="Times New Roman" w:hAnsi="Calibri" w:cs="Calibri"/>
                <w:color w:val="000000"/>
                <w:lang w:eastAsia="tr-TR"/>
              </w:rPr>
            </w:pPr>
          </w:p>
        </w:tc>
        <w:tc>
          <w:tcPr>
            <w:tcW w:w="5524" w:type="dxa"/>
            <w:gridSpan w:val="6"/>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CA23A52"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1804/2052</w:t>
            </w:r>
          </w:p>
        </w:tc>
      </w:tr>
      <w:tr w:rsidR="00C7646C" w:rsidRPr="007369B7" w14:paraId="40469C63"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000000" w:fill="FFFFFF"/>
            <w:noWrap/>
            <w:vAlign w:val="center"/>
            <w:hideMark/>
          </w:tcPr>
          <w:p w14:paraId="1D6C2694" w14:textId="77777777" w:rsidR="00C7646C" w:rsidRPr="007369B7" w:rsidRDefault="00C7646C" w:rsidP="00B73290">
            <w:pPr>
              <w:rPr>
                <w:rFonts w:ascii="Calibri" w:eastAsia="Times New Roman" w:hAnsi="Calibri" w:cs="Calibri"/>
                <w:color w:val="000000"/>
                <w:lang w:eastAsia="tr-TR"/>
              </w:rPr>
            </w:pPr>
            <w:r w:rsidRPr="007369B7">
              <w:rPr>
                <w:rFonts w:ascii="Calibri" w:eastAsia="Times New Roman" w:hAnsi="Calibri" w:cs="Calibri"/>
                <w:color w:val="000000"/>
                <w:lang w:eastAsia="tr-TR"/>
              </w:rPr>
              <w:t>Yükseklik (mm) (tavan barları hariç / dahil)</w:t>
            </w:r>
          </w:p>
        </w:tc>
        <w:tc>
          <w:tcPr>
            <w:tcW w:w="277" w:type="dxa"/>
            <w:tcBorders>
              <w:top w:val="nil"/>
              <w:left w:val="nil"/>
              <w:bottom w:val="nil"/>
              <w:right w:val="nil"/>
            </w:tcBorders>
            <w:shd w:val="clear" w:color="auto" w:fill="auto"/>
            <w:noWrap/>
            <w:vAlign w:val="center"/>
            <w:hideMark/>
          </w:tcPr>
          <w:p w14:paraId="5910B9CE" w14:textId="77777777" w:rsidR="00C7646C" w:rsidRPr="007369B7" w:rsidRDefault="00C7646C" w:rsidP="00B73290">
            <w:pPr>
              <w:rPr>
                <w:rFonts w:ascii="Calibri" w:eastAsia="Times New Roman" w:hAnsi="Calibri" w:cs="Calibri"/>
                <w:color w:val="000000"/>
                <w:lang w:eastAsia="tr-TR"/>
              </w:rPr>
            </w:pPr>
          </w:p>
        </w:tc>
        <w:tc>
          <w:tcPr>
            <w:tcW w:w="900" w:type="dxa"/>
            <w:tcBorders>
              <w:top w:val="nil"/>
              <w:left w:val="single" w:sz="4" w:space="0" w:color="A6A6A6"/>
              <w:bottom w:val="single" w:sz="4" w:space="0" w:color="A6A6A6"/>
              <w:right w:val="single" w:sz="4" w:space="0" w:color="A6A6A6"/>
            </w:tcBorders>
            <w:shd w:val="clear" w:color="auto" w:fill="auto"/>
            <w:noWrap/>
            <w:vAlign w:val="center"/>
            <w:hideMark/>
          </w:tcPr>
          <w:p w14:paraId="71B4FCF5"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1633 / 1693</w:t>
            </w:r>
          </w:p>
        </w:tc>
        <w:tc>
          <w:tcPr>
            <w:tcW w:w="760" w:type="dxa"/>
            <w:tcBorders>
              <w:top w:val="nil"/>
              <w:left w:val="nil"/>
              <w:bottom w:val="single" w:sz="4" w:space="0" w:color="A6A6A6"/>
              <w:right w:val="single" w:sz="4" w:space="0" w:color="A6A6A6"/>
            </w:tcBorders>
            <w:shd w:val="clear" w:color="auto" w:fill="auto"/>
            <w:noWrap/>
            <w:vAlign w:val="center"/>
            <w:hideMark/>
          </w:tcPr>
          <w:p w14:paraId="47593D23"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1633 / 1693</w:t>
            </w:r>
          </w:p>
        </w:tc>
        <w:tc>
          <w:tcPr>
            <w:tcW w:w="900" w:type="dxa"/>
            <w:tcBorders>
              <w:top w:val="nil"/>
              <w:left w:val="nil"/>
              <w:bottom w:val="single" w:sz="4" w:space="0" w:color="A6A6A6"/>
              <w:right w:val="single" w:sz="4" w:space="0" w:color="A6A6A6"/>
            </w:tcBorders>
            <w:shd w:val="clear" w:color="auto" w:fill="auto"/>
            <w:noWrap/>
            <w:vAlign w:val="center"/>
            <w:hideMark/>
          </w:tcPr>
          <w:p w14:paraId="458B448D"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1621 / 1682</w:t>
            </w:r>
          </w:p>
        </w:tc>
        <w:tc>
          <w:tcPr>
            <w:tcW w:w="1163" w:type="dxa"/>
            <w:tcBorders>
              <w:top w:val="nil"/>
              <w:left w:val="nil"/>
              <w:bottom w:val="single" w:sz="4" w:space="0" w:color="A6A6A6"/>
              <w:right w:val="single" w:sz="4" w:space="0" w:color="A6A6A6"/>
            </w:tcBorders>
            <w:shd w:val="clear" w:color="auto" w:fill="auto"/>
            <w:noWrap/>
            <w:vAlign w:val="center"/>
            <w:hideMark/>
          </w:tcPr>
          <w:p w14:paraId="0AD1B117"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1633 / 1693</w:t>
            </w:r>
          </w:p>
        </w:tc>
        <w:tc>
          <w:tcPr>
            <w:tcW w:w="900" w:type="dxa"/>
            <w:tcBorders>
              <w:top w:val="nil"/>
              <w:left w:val="nil"/>
              <w:bottom w:val="single" w:sz="4" w:space="0" w:color="A6A6A6"/>
              <w:right w:val="single" w:sz="4" w:space="0" w:color="A6A6A6"/>
            </w:tcBorders>
            <w:shd w:val="clear" w:color="auto" w:fill="auto"/>
            <w:noWrap/>
            <w:vAlign w:val="center"/>
            <w:hideMark/>
          </w:tcPr>
          <w:p w14:paraId="298366FF"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1633 / 1693</w:t>
            </w:r>
          </w:p>
        </w:tc>
        <w:tc>
          <w:tcPr>
            <w:tcW w:w="900" w:type="dxa"/>
            <w:tcBorders>
              <w:top w:val="nil"/>
              <w:left w:val="nil"/>
              <w:bottom w:val="single" w:sz="4" w:space="0" w:color="A6A6A6"/>
              <w:right w:val="single" w:sz="4" w:space="0" w:color="A6A6A6"/>
            </w:tcBorders>
            <w:shd w:val="clear" w:color="auto" w:fill="auto"/>
            <w:noWrap/>
            <w:vAlign w:val="center"/>
            <w:hideMark/>
          </w:tcPr>
          <w:p w14:paraId="3112FB7C"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1621 / 1682</w:t>
            </w:r>
          </w:p>
        </w:tc>
      </w:tr>
      <w:tr w:rsidR="00C7646C" w:rsidRPr="007369B7" w14:paraId="5BD4B541"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000000" w:fill="FFFFFF"/>
            <w:noWrap/>
            <w:vAlign w:val="center"/>
            <w:hideMark/>
          </w:tcPr>
          <w:p w14:paraId="6FEA61B8" w14:textId="77777777" w:rsidR="00C7646C" w:rsidRPr="007369B7" w:rsidRDefault="00C7646C" w:rsidP="00B73290">
            <w:pPr>
              <w:rPr>
                <w:rFonts w:ascii="Calibri" w:eastAsia="Times New Roman" w:hAnsi="Calibri" w:cs="Calibri"/>
                <w:color w:val="000000"/>
                <w:lang w:eastAsia="tr-TR"/>
              </w:rPr>
            </w:pPr>
            <w:r w:rsidRPr="007369B7">
              <w:rPr>
                <w:rFonts w:ascii="Calibri" w:eastAsia="Times New Roman" w:hAnsi="Calibri" w:cs="Calibri"/>
                <w:color w:val="000000"/>
                <w:lang w:eastAsia="tr-TR"/>
              </w:rPr>
              <w:t>Bagaj Hacmi (l)</w:t>
            </w:r>
          </w:p>
        </w:tc>
        <w:tc>
          <w:tcPr>
            <w:tcW w:w="277" w:type="dxa"/>
            <w:tcBorders>
              <w:top w:val="nil"/>
              <w:left w:val="nil"/>
              <w:bottom w:val="nil"/>
              <w:right w:val="nil"/>
            </w:tcBorders>
            <w:shd w:val="clear" w:color="auto" w:fill="auto"/>
            <w:noWrap/>
            <w:vAlign w:val="center"/>
            <w:hideMark/>
          </w:tcPr>
          <w:p w14:paraId="0DB3D54B" w14:textId="77777777" w:rsidR="00C7646C" w:rsidRPr="007369B7" w:rsidRDefault="00C7646C" w:rsidP="00B73290">
            <w:pPr>
              <w:rPr>
                <w:rFonts w:ascii="Calibri" w:eastAsia="Times New Roman" w:hAnsi="Calibri" w:cs="Calibri"/>
                <w:color w:val="000000"/>
                <w:lang w:eastAsia="tr-TR"/>
              </w:rPr>
            </w:pPr>
          </w:p>
        </w:tc>
        <w:tc>
          <w:tcPr>
            <w:tcW w:w="900" w:type="dxa"/>
            <w:tcBorders>
              <w:top w:val="nil"/>
              <w:left w:val="single" w:sz="4" w:space="0" w:color="A6A6A6"/>
              <w:bottom w:val="single" w:sz="4" w:space="0" w:color="A6A6A6"/>
              <w:right w:val="single" w:sz="4" w:space="0" w:color="A6A6A6"/>
            </w:tcBorders>
            <w:shd w:val="clear" w:color="auto" w:fill="auto"/>
            <w:noWrap/>
            <w:vAlign w:val="center"/>
            <w:hideMark/>
          </w:tcPr>
          <w:p w14:paraId="470A650E"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478</w:t>
            </w:r>
          </w:p>
        </w:tc>
        <w:tc>
          <w:tcPr>
            <w:tcW w:w="760" w:type="dxa"/>
            <w:tcBorders>
              <w:top w:val="nil"/>
              <w:left w:val="nil"/>
              <w:bottom w:val="single" w:sz="4" w:space="0" w:color="A6A6A6"/>
              <w:right w:val="single" w:sz="4" w:space="0" w:color="A6A6A6"/>
            </w:tcBorders>
            <w:shd w:val="clear" w:color="auto" w:fill="auto"/>
            <w:noWrap/>
            <w:vAlign w:val="center"/>
            <w:hideMark/>
          </w:tcPr>
          <w:p w14:paraId="74D39683"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478</w:t>
            </w:r>
          </w:p>
        </w:tc>
        <w:tc>
          <w:tcPr>
            <w:tcW w:w="900" w:type="dxa"/>
            <w:tcBorders>
              <w:top w:val="nil"/>
              <w:left w:val="nil"/>
              <w:bottom w:val="single" w:sz="4" w:space="0" w:color="A6A6A6"/>
              <w:right w:val="single" w:sz="4" w:space="0" w:color="A6A6A6"/>
            </w:tcBorders>
            <w:shd w:val="clear" w:color="auto" w:fill="auto"/>
            <w:noWrap/>
            <w:vAlign w:val="center"/>
            <w:hideMark/>
          </w:tcPr>
          <w:p w14:paraId="744203EA"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467</w:t>
            </w:r>
          </w:p>
        </w:tc>
        <w:tc>
          <w:tcPr>
            <w:tcW w:w="1163" w:type="dxa"/>
            <w:tcBorders>
              <w:top w:val="nil"/>
              <w:left w:val="nil"/>
              <w:bottom w:val="single" w:sz="4" w:space="0" w:color="A6A6A6"/>
              <w:right w:val="single" w:sz="4" w:space="0" w:color="A6A6A6"/>
            </w:tcBorders>
            <w:shd w:val="clear" w:color="auto" w:fill="auto"/>
            <w:noWrap/>
            <w:vAlign w:val="center"/>
            <w:hideMark/>
          </w:tcPr>
          <w:p w14:paraId="239D309B"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478</w:t>
            </w:r>
          </w:p>
        </w:tc>
        <w:tc>
          <w:tcPr>
            <w:tcW w:w="900" w:type="dxa"/>
            <w:tcBorders>
              <w:top w:val="nil"/>
              <w:left w:val="nil"/>
              <w:bottom w:val="single" w:sz="4" w:space="0" w:color="A6A6A6"/>
              <w:right w:val="single" w:sz="4" w:space="0" w:color="A6A6A6"/>
            </w:tcBorders>
            <w:shd w:val="clear" w:color="auto" w:fill="auto"/>
            <w:noWrap/>
            <w:vAlign w:val="center"/>
            <w:hideMark/>
          </w:tcPr>
          <w:p w14:paraId="605E62E1"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494</w:t>
            </w:r>
          </w:p>
        </w:tc>
        <w:tc>
          <w:tcPr>
            <w:tcW w:w="900" w:type="dxa"/>
            <w:tcBorders>
              <w:top w:val="nil"/>
              <w:left w:val="nil"/>
              <w:bottom w:val="single" w:sz="4" w:space="0" w:color="A6A6A6"/>
              <w:right w:val="single" w:sz="4" w:space="0" w:color="A6A6A6"/>
            </w:tcBorders>
            <w:shd w:val="clear" w:color="auto" w:fill="auto"/>
            <w:noWrap/>
            <w:vAlign w:val="center"/>
            <w:hideMark/>
          </w:tcPr>
          <w:p w14:paraId="200430E6"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414</w:t>
            </w:r>
          </w:p>
        </w:tc>
      </w:tr>
      <w:tr w:rsidR="00C7646C" w:rsidRPr="007369B7" w14:paraId="0FA0DBDE"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000000" w:fill="646B52"/>
            <w:noWrap/>
            <w:vAlign w:val="center"/>
            <w:hideMark/>
          </w:tcPr>
          <w:p w14:paraId="0A3A6651" w14:textId="77777777" w:rsidR="00C7646C" w:rsidRPr="007369B7" w:rsidRDefault="00C7646C" w:rsidP="00B73290">
            <w:pP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GARANTİ</w:t>
            </w:r>
          </w:p>
        </w:tc>
        <w:tc>
          <w:tcPr>
            <w:tcW w:w="277" w:type="dxa"/>
            <w:tcBorders>
              <w:top w:val="nil"/>
              <w:left w:val="nil"/>
              <w:bottom w:val="nil"/>
              <w:right w:val="nil"/>
            </w:tcBorders>
            <w:shd w:val="clear" w:color="auto" w:fill="auto"/>
            <w:noWrap/>
            <w:vAlign w:val="center"/>
            <w:hideMark/>
          </w:tcPr>
          <w:p w14:paraId="7D73F3E2" w14:textId="77777777" w:rsidR="00C7646C" w:rsidRPr="007369B7" w:rsidRDefault="00C7646C" w:rsidP="00B73290">
            <w:pPr>
              <w:rPr>
                <w:rFonts w:ascii="Calibri" w:eastAsia="Times New Roman" w:hAnsi="Calibri" w:cs="Calibri"/>
                <w:b/>
                <w:bCs/>
                <w:color w:val="FFFFFF"/>
                <w:lang w:eastAsia="tr-TR"/>
              </w:rPr>
            </w:pPr>
          </w:p>
        </w:tc>
        <w:tc>
          <w:tcPr>
            <w:tcW w:w="900" w:type="dxa"/>
            <w:tcBorders>
              <w:top w:val="nil"/>
              <w:left w:val="single" w:sz="4" w:space="0" w:color="A6A6A6"/>
              <w:bottom w:val="single" w:sz="4" w:space="0" w:color="A6A6A6"/>
              <w:right w:val="single" w:sz="4" w:space="0" w:color="A6A6A6"/>
            </w:tcBorders>
            <w:shd w:val="clear" w:color="000000" w:fill="646B52"/>
            <w:noWrap/>
            <w:vAlign w:val="center"/>
            <w:hideMark/>
          </w:tcPr>
          <w:p w14:paraId="646029B9"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760" w:type="dxa"/>
            <w:tcBorders>
              <w:top w:val="nil"/>
              <w:left w:val="nil"/>
              <w:bottom w:val="single" w:sz="4" w:space="0" w:color="A6A6A6"/>
              <w:right w:val="single" w:sz="4" w:space="0" w:color="A6A6A6"/>
            </w:tcBorders>
            <w:shd w:val="clear" w:color="000000" w:fill="646B52"/>
            <w:noWrap/>
            <w:vAlign w:val="center"/>
            <w:hideMark/>
          </w:tcPr>
          <w:p w14:paraId="582D8B87"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nil"/>
              <w:left w:val="nil"/>
              <w:bottom w:val="single" w:sz="4" w:space="0" w:color="A6A6A6"/>
              <w:right w:val="single" w:sz="4" w:space="0" w:color="A6A6A6"/>
            </w:tcBorders>
            <w:shd w:val="clear" w:color="000000" w:fill="646B52"/>
            <w:noWrap/>
            <w:vAlign w:val="center"/>
            <w:hideMark/>
          </w:tcPr>
          <w:p w14:paraId="664E9468"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1163" w:type="dxa"/>
            <w:tcBorders>
              <w:top w:val="nil"/>
              <w:left w:val="nil"/>
              <w:bottom w:val="single" w:sz="4" w:space="0" w:color="A6A6A6"/>
              <w:right w:val="single" w:sz="4" w:space="0" w:color="A6A6A6"/>
            </w:tcBorders>
            <w:shd w:val="clear" w:color="000000" w:fill="646B52"/>
            <w:noWrap/>
            <w:vAlign w:val="center"/>
            <w:hideMark/>
          </w:tcPr>
          <w:p w14:paraId="6FA035DE"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nil"/>
              <w:left w:val="nil"/>
              <w:bottom w:val="single" w:sz="4" w:space="0" w:color="A6A6A6"/>
              <w:right w:val="single" w:sz="4" w:space="0" w:color="A6A6A6"/>
            </w:tcBorders>
            <w:shd w:val="clear" w:color="000000" w:fill="646B52"/>
            <w:noWrap/>
            <w:vAlign w:val="center"/>
            <w:hideMark/>
          </w:tcPr>
          <w:p w14:paraId="703F688D"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c>
          <w:tcPr>
            <w:tcW w:w="900" w:type="dxa"/>
            <w:tcBorders>
              <w:top w:val="nil"/>
              <w:left w:val="nil"/>
              <w:bottom w:val="single" w:sz="4" w:space="0" w:color="A6A6A6"/>
              <w:right w:val="single" w:sz="4" w:space="0" w:color="A6A6A6"/>
            </w:tcBorders>
            <w:shd w:val="clear" w:color="000000" w:fill="646B52"/>
            <w:noWrap/>
            <w:vAlign w:val="center"/>
            <w:hideMark/>
          </w:tcPr>
          <w:p w14:paraId="4B9AE06F" w14:textId="77777777" w:rsidR="00C7646C" w:rsidRPr="007369B7" w:rsidRDefault="00C7646C" w:rsidP="00B73290">
            <w:pPr>
              <w:jc w:val="center"/>
              <w:rPr>
                <w:rFonts w:ascii="Calibri" w:eastAsia="Times New Roman" w:hAnsi="Calibri" w:cs="Calibri"/>
                <w:b/>
                <w:bCs/>
                <w:color w:val="FFFFFF"/>
                <w:lang w:eastAsia="tr-TR"/>
              </w:rPr>
            </w:pPr>
            <w:r w:rsidRPr="007369B7">
              <w:rPr>
                <w:rFonts w:ascii="Calibri" w:eastAsia="Times New Roman" w:hAnsi="Calibri" w:cs="Calibri"/>
                <w:b/>
                <w:bCs/>
                <w:color w:val="FFFFFF"/>
                <w:lang w:eastAsia="tr-TR"/>
              </w:rPr>
              <w:t> </w:t>
            </w:r>
          </w:p>
        </w:tc>
      </w:tr>
      <w:tr w:rsidR="00C7646C" w:rsidRPr="007369B7" w14:paraId="0AF99584" w14:textId="77777777" w:rsidTr="00C7646C">
        <w:trPr>
          <w:trHeight w:val="311"/>
        </w:trPr>
        <w:tc>
          <w:tcPr>
            <w:tcW w:w="4574" w:type="dxa"/>
            <w:tcBorders>
              <w:top w:val="nil"/>
              <w:left w:val="single" w:sz="4" w:space="0" w:color="A6A6A6"/>
              <w:bottom w:val="single" w:sz="4" w:space="0" w:color="A6A6A6"/>
              <w:right w:val="single" w:sz="4" w:space="0" w:color="A6A6A6"/>
            </w:tcBorders>
            <w:shd w:val="clear" w:color="000000" w:fill="FFFFFF"/>
            <w:noWrap/>
            <w:vAlign w:val="center"/>
            <w:hideMark/>
          </w:tcPr>
          <w:p w14:paraId="291F8973" w14:textId="77777777" w:rsidR="00C7646C" w:rsidRPr="007369B7" w:rsidRDefault="00C7646C" w:rsidP="00B73290">
            <w:pPr>
              <w:rPr>
                <w:rFonts w:ascii="Calibri" w:eastAsia="Times New Roman" w:hAnsi="Calibri" w:cs="Calibri"/>
                <w:color w:val="000000"/>
                <w:lang w:eastAsia="tr-TR"/>
              </w:rPr>
            </w:pPr>
            <w:r w:rsidRPr="007369B7">
              <w:rPr>
                <w:rFonts w:ascii="Calibri" w:eastAsia="Times New Roman" w:hAnsi="Calibri" w:cs="Calibri"/>
                <w:color w:val="000000"/>
                <w:lang w:eastAsia="tr-TR"/>
              </w:rPr>
              <w:t>Garanti süresi</w:t>
            </w:r>
          </w:p>
        </w:tc>
        <w:tc>
          <w:tcPr>
            <w:tcW w:w="277" w:type="dxa"/>
            <w:tcBorders>
              <w:top w:val="nil"/>
              <w:left w:val="nil"/>
              <w:bottom w:val="nil"/>
              <w:right w:val="nil"/>
            </w:tcBorders>
            <w:shd w:val="clear" w:color="auto" w:fill="auto"/>
            <w:noWrap/>
            <w:vAlign w:val="center"/>
            <w:hideMark/>
          </w:tcPr>
          <w:p w14:paraId="39E8C44A" w14:textId="77777777" w:rsidR="00C7646C" w:rsidRPr="007369B7" w:rsidRDefault="00C7646C" w:rsidP="00B73290">
            <w:pPr>
              <w:rPr>
                <w:rFonts w:ascii="Calibri" w:eastAsia="Times New Roman" w:hAnsi="Calibri" w:cs="Calibri"/>
                <w:color w:val="000000"/>
                <w:lang w:eastAsia="tr-TR"/>
              </w:rPr>
            </w:pPr>
          </w:p>
        </w:tc>
        <w:tc>
          <w:tcPr>
            <w:tcW w:w="5524" w:type="dxa"/>
            <w:gridSpan w:val="6"/>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1BF179C"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3 yıl/ 100.000 km</w:t>
            </w:r>
          </w:p>
        </w:tc>
      </w:tr>
      <w:tr w:rsidR="00C7646C" w:rsidRPr="007369B7" w14:paraId="74A31DA4" w14:textId="77777777" w:rsidTr="00C7646C">
        <w:trPr>
          <w:trHeight w:val="311"/>
        </w:trPr>
        <w:tc>
          <w:tcPr>
            <w:tcW w:w="4574" w:type="dxa"/>
            <w:tcBorders>
              <w:top w:val="nil"/>
              <w:left w:val="nil"/>
              <w:bottom w:val="nil"/>
              <w:right w:val="nil"/>
            </w:tcBorders>
            <w:shd w:val="clear" w:color="000000" w:fill="FFFFFF"/>
            <w:noWrap/>
            <w:vAlign w:val="center"/>
            <w:hideMark/>
          </w:tcPr>
          <w:p w14:paraId="23E99444"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277" w:type="dxa"/>
            <w:tcBorders>
              <w:top w:val="nil"/>
              <w:left w:val="nil"/>
              <w:bottom w:val="nil"/>
              <w:right w:val="nil"/>
            </w:tcBorders>
            <w:shd w:val="clear" w:color="auto" w:fill="auto"/>
            <w:noWrap/>
            <w:vAlign w:val="center"/>
            <w:hideMark/>
          </w:tcPr>
          <w:p w14:paraId="52E9A7BA" w14:textId="77777777" w:rsidR="00C7646C" w:rsidRPr="007369B7" w:rsidRDefault="00C7646C" w:rsidP="00B73290">
            <w:pPr>
              <w:jc w:val="center"/>
              <w:rPr>
                <w:rFonts w:ascii="Calibri" w:eastAsia="Times New Roman" w:hAnsi="Calibri" w:cs="Calibri"/>
                <w:color w:val="000000"/>
                <w:lang w:eastAsia="tr-TR"/>
              </w:rPr>
            </w:pPr>
          </w:p>
        </w:tc>
        <w:tc>
          <w:tcPr>
            <w:tcW w:w="900" w:type="dxa"/>
            <w:tcBorders>
              <w:top w:val="nil"/>
              <w:left w:val="nil"/>
              <w:bottom w:val="nil"/>
              <w:right w:val="nil"/>
            </w:tcBorders>
            <w:shd w:val="clear" w:color="000000" w:fill="FFFFFF"/>
            <w:noWrap/>
            <w:vAlign w:val="center"/>
            <w:hideMark/>
          </w:tcPr>
          <w:p w14:paraId="68D47F28"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760" w:type="dxa"/>
            <w:tcBorders>
              <w:top w:val="nil"/>
              <w:left w:val="nil"/>
              <w:bottom w:val="nil"/>
              <w:right w:val="nil"/>
            </w:tcBorders>
            <w:shd w:val="clear" w:color="000000" w:fill="FFFFFF"/>
            <w:noWrap/>
            <w:vAlign w:val="center"/>
            <w:hideMark/>
          </w:tcPr>
          <w:p w14:paraId="3B1F13A6"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900" w:type="dxa"/>
            <w:tcBorders>
              <w:top w:val="nil"/>
              <w:left w:val="nil"/>
              <w:bottom w:val="nil"/>
              <w:right w:val="nil"/>
            </w:tcBorders>
            <w:shd w:val="clear" w:color="000000" w:fill="FFFFFF"/>
            <w:noWrap/>
            <w:vAlign w:val="center"/>
            <w:hideMark/>
          </w:tcPr>
          <w:p w14:paraId="32419348"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1163" w:type="dxa"/>
            <w:tcBorders>
              <w:top w:val="nil"/>
              <w:left w:val="nil"/>
              <w:bottom w:val="nil"/>
              <w:right w:val="nil"/>
            </w:tcBorders>
            <w:shd w:val="clear" w:color="000000" w:fill="FFFFFF"/>
            <w:noWrap/>
            <w:vAlign w:val="center"/>
            <w:hideMark/>
          </w:tcPr>
          <w:p w14:paraId="18BC120B"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900" w:type="dxa"/>
            <w:tcBorders>
              <w:top w:val="nil"/>
              <w:left w:val="nil"/>
              <w:bottom w:val="nil"/>
              <w:right w:val="nil"/>
            </w:tcBorders>
            <w:shd w:val="clear" w:color="000000" w:fill="FFFFFF"/>
            <w:noWrap/>
            <w:vAlign w:val="center"/>
            <w:hideMark/>
          </w:tcPr>
          <w:p w14:paraId="020CDE28"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900" w:type="dxa"/>
            <w:tcBorders>
              <w:top w:val="nil"/>
              <w:left w:val="nil"/>
              <w:bottom w:val="nil"/>
              <w:right w:val="nil"/>
            </w:tcBorders>
            <w:shd w:val="clear" w:color="000000" w:fill="FFFFFF"/>
            <w:noWrap/>
            <w:vAlign w:val="center"/>
            <w:hideMark/>
          </w:tcPr>
          <w:p w14:paraId="42B353D0"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r>
      <w:tr w:rsidR="00C7646C" w:rsidRPr="007369B7" w14:paraId="4818653F" w14:textId="77777777" w:rsidTr="00C7646C">
        <w:trPr>
          <w:trHeight w:val="311"/>
        </w:trPr>
        <w:tc>
          <w:tcPr>
            <w:tcW w:w="4574" w:type="dxa"/>
            <w:tcBorders>
              <w:top w:val="nil"/>
              <w:left w:val="nil"/>
              <w:bottom w:val="nil"/>
              <w:right w:val="nil"/>
            </w:tcBorders>
            <w:shd w:val="clear" w:color="000000" w:fill="FFFFFF"/>
            <w:noWrap/>
            <w:vAlign w:val="bottom"/>
            <w:hideMark/>
          </w:tcPr>
          <w:p w14:paraId="30B50D92" w14:textId="77777777" w:rsidR="00C7646C" w:rsidRPr="007369B7" w:rsidRDefault="00C7646C" w:rsidP="00B73290">
            <w:pPr>
              <w:rPr>
                <w:rFonts w:ascii="Calibri" w:eastAsia="Times New Roman" w:hAnsi="Calibri" w:cs="Calibri"/>
                <w:color w:val="000000"/>
                <w:lang w:eastAsia="tr-TR"/>
              </w:rPr>
            </w:pPr>
            <w:r w:rsidRPr="007369B7">
              <w:rPr>
                <w:rFonts w:ascii="Calibri" w:eastAsia="Times New Roman" w:hAnsi="Calibri" w:cs="Calibri"/>
                <w:color w:val="000000"/>
                <w:lang w:eastAsia="tr-TR"/>
              </w:rPr>
              <w:t>*CO2 karma salınım değerleridir</w:t>
            </w:r>
          </w:p>
        </w:tc>
        <w:tc>
          <w:tcPr>
            <w:tcW w:w="277" w:type="dxa"/>
            <w:tcBorders>
              <w:top w:val="nil"/>
              <w:left w:val="nil"/>
              <w:bottom w:val="nil"/>
              <w:right w:val="nil"/>
            </w:tcBorders>
            <w:shd w:val="clear" w:color="auto" w:fill="auto"/>
            <w:noWrap/>
            <w:vAlign w:val="bottom"/>
            <w:hideMark/>
          </w:tcPr>
          <w:p w14:paraId="2CD67095" w14:textId="77777777" w:rsidR="00C7646C" w:rsidRPr="007369B7" w:rsidRDefault="00C7646C" w:rsidP="00B73290">
            <w:pPr>
              <w:rPr>
                <w:rFonts w:ascii="Calibri" w:eastAsia="Times New Roman" w:hAnsi="Calibri" w:cs="Calibri"/>
                <w:color w:val="000000"/>
                <w:lang w:eastAsia="tr-TR"/>
              </w:rPr>
            </w:pPr>
          </w:p>
        </w:tc>
        <w:tc>
          <w:tcPr>
            <w:tcW w:w="900" w:type="dxa"/>
            <w:tcBorders>
              <w:top w:val="nil"/>
              <w:left w:val="nil"/>
              <w:bottom w:val="nil"/>
              <w:right w:val="nil"/>
            </w:tcBorders>
            <w:shd w:val="clear" w:color="000000" w:fill="FFFFFF"/>
            <w:noWrap/>
            <w:vAlign w:val="center"/>
            <w:hideMark/>
          </w:tcPr>
          <w:p w14:paraId="39A9D61A"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760" w:type="dxa"/>
            <w:tcBorders>
              <w:top w:val="nil"/>
              <w:left w:val="nil"/>
              <w:bottom w:val="nil"/>
              <w:right w:val="nil"/>
            </w:tcBorders>
            <w:shd w:val="clear" w:color="000000" w:fill="FFFFFF"/>
            <w:noWrap/>
            <w:vAlign w:val="center"/>
            <w:hideMark/>
          </w:tcPr>
          <w:p w14:paraId="43877258"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900" w:type="dxa"/>
            <w:tcBorders>
              <w:top w:val="nil"/>
              <w:left w:val="nil"/>
              <w:bottom w:val="nil"/>
              <w:right w:val="nil"/>
            </w:tcBorders>
            <w:shd w:val="clear" w:color="000000" w:fill="FFFFFF"/>
            <w:noWrap/>
            <w:vAlign w:val="center"/>
            <w:hideMark/>
          </w:tcPr>
          <w:p w14:paraId="3E3A7E13"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1163" w:type="dxa"/>
            <w:tcBorders>
              <w:top w:val="nil"/>
              <w:left w:val="nil"/>
              <w:bottom w:val="nil"/>
              <w:right w:val="nil"/>
            </w:tcBorders>
            <w:shd w:val="clear" w:color="000000" w:fill="FFFFFF"/>
            <w:noWrap/>
            <w:vAlign w:val="center"/>
            <w:hideMark/>
          </w:tcPr>
          <w:p w14:paraId="65036C27"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900" w:type="dxa"/>
            <w:tcBorders>
              <w:top w:val="nil"/>
              <w:left w:val="nil"/>
              <w:bottom w:val="nil"/>
              <w:right w:val="nil"/>
            </w:tcBorders>
            <w:shd w:val="clear" w:color="000000" w:fill="FFFFFF"/>
            <w:noWrap/>
            <w:vAlign w:val="center"/>
            <w:hideMark/>
          </w:tcPr>
          <w:p w14:paraId="4F58F86C"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900" w:type="dxa"/>
            <w:tcBorders>
              <w:top w:val="nil"/>
              <w:left w:val="nil"/>
              <w:bottom w:val="nil"/>
              <w:right w:val="nil"/>
            </w:tcBorders>
            <w:shd w:val="clear" w:color="000000" w:fill="FFFFFF"/>
            <w:noWrap/>
            <w:vAlign w:val="center"/>
            <w:hideMark/>
          </w:tcPr>
          <w:p w14:paraId="233F226D"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r>
      <w:tr w:rsidR="00C7646C" w:rsidRPr="007369B7" w14:paraId="2DFAA733" w14:textId="77777777" w:rsidTr="00C7646C">
        <w:trPr>
          <w:trHeight w:val="311"/>
        </w:trPr>
        <w:tc>
          <w:tcPr>
            <w:tcW w:w="4574" w:type="dxa"/>
            <w:tcBorders>
              <w:top w:val="nil"/>
              <w:left w:val="nil"/>
              <w:bottom w:val="nil"/>
              <w:right w:val="nil"/>
            </w:tcBorders>
            <w:shd w:val="clear" w:color="000000" w:fill="FFFFFF"/>
            <w:noWrap/>
            <w:vAlign w:val="bottom"/>
            <w:hideMark/>
          </w:tcPr>
          <w:p w14:paraId="6AF0FDD2" w14:textId="77777777" w:rsidR="00C7646C" w:rsidRPr="007369B7" w:rsidRDefault="00C7646C" w:rsidP="00B73290">
            <w:pPr>
              <w:rPr>
                <w:rFonts w:ascii="Calibri" w:eastAsia="Times New Roman" w:hAnsi="Calibri" w:cs="Calibri"/>
                <w:color w:val="000000"/>
                <w:lang w:eastAsia="tr-TR"/>
              </w:rPr>
            </w:pPr>
            <w:r w:rsidRPr="007369B7">
              <w:rPr>
                <w:rFonts w:ascii="Calibri" w:eastAsia="Times New Roman" w:hAnsi="Calibri" w:cs="Calibri"/>
                <w:color w:val="000000"/>
                <w:lang w:eastAsia="tr-TR"/>
              </w:rPr>
              <w:t>* Yakıt tüketim ve CO2 emisyonu değerleri, 715/2007 mevzuatına göre ölçülmüştür. Bu değerler sürüş şekli, kullanım şartları,yol durumu, donanım, araçtaki yük vb. göre farklılık gösterebilir.</w:t>
            </w:r>
          </w:p>
        </w:tc>
        <w:tc>
          <w:tcPr>
            <w:tcW w:w="277" w:type="dxa"/>
            <w:tcBorders>
              <w:top w:val="nil"/>
              <w:left w:val="nil"/>
              <w:bottom w:val="nil"/>
              <w:right w:val="nil"/>
            </w:tcBorders>
            <w:shd w:val="clear" w:color="auto" w:fill="auto"/>
            <w:noWrap/>
            <w:vAlign w:val="bottom"/>
            <w:hideMark/>
          </w:tcPr>
          <w:p w14:paraId="3A465C9F" w14:textId="77777777" w:rsidR="00C7646C" w:rsidRPr="007369B7" w:rsidRDefault="00C7646C" w:rsidP="00B73290">
            <w:pPr>
              <w:rPr>
                <w:rFonts w:ascii="Calibri" w:eastAsia="Times New Roman" w:hAnsi="Calibri" w:cs="Calibri"/>
                <w:color w:val="000000"/>
                <w:lang w:eastAsia="tr-TR"/>
              </w:rPr>
            </w:pPr>
          </w:p>
        </w:tc>
        <w:tc>
          <w:tcPr>
            <w:tcW w:w="900" w:type="dxa"/>
            <w:tcBorders>
              <w:top w:val="nil"/>
              <w:left w:val="nil"/>
              <w:bottom w:val="nil"/>
              <w:right w:val="nil"/>
            </w:tcBorders>
            <w:shd w:val="clear" w:color="000000" w:fill="FFFFFF"/>
            <w:noWrap/>
            <w:vAlign w:val="center"/>
            <w:hideMark/>
          </w:tcPr>
          <w:p w14:paraId="385C1901"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760" w:type="dxa"/>
            <w:tcBorders>
              <w:top w:val="nil"/>
              <w:left w:val="nil"/>
              <w:bottom w:val="nil"/>
              <w:right w:val="nil"/>
            </w:tcBorders>
            <w:shd w:val="clear" w:color="000000" w:fill="FFFFFF"/>
            <w:noWrap/>
            <w:vAlign w:val="center"/>
            <w:hideMark/>
          </w:tcPr>
          <w:p w14:paraId="4037FBA7"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900" w:type="dxa"/>
            <w:tcBorders>
              <w:top w:val="nil"/>
              <w:left w:val="nil"/>
              <w:bottom w:val="nil"/>
              <w:right w:val="nil"/>
            </w:tcBorders>
            <w:shd w:val="clear" w:color="000000" w:fill="FFFFFF"/>
            <w:noWrap/>
            <w:vAlign w:val="center"/>
            <w:hideMark/>
          </w:tcPr>
          <w:p w14:paraId="3EBE09AA"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1163" w:type="dxa"/>
            <w:tcBorders>
              <w:top w:val="nil"/>
              <w:left w:val="nil"/>
              <w:bottom w:val="nil"/>
              <w:right w:val="nil"/>
            </w:tcBorders>
            <w:shd w:val="clear" w:color="000000" w:fill="FFFFFF"/>
            <w:noWrap/>
            <w:vAlign w:val="center"/>
            <w:hideMark/>
          </w:tcPr>
          <w:p w14:paraId="1B8589FD"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900" w:type="dxa"/>
            <w:tcBorders>
              <w:top w:val="nil"/>
              <w:left w:val="nil"/>
              <w:bottom w:val="nil"/>
              <w:right w:val="nil"/>
            </w:tcBorders>
            <w:shd w:val="clear" w:color="000000" w:fill="FFFFFF"/>
            <w:noWrap/>
            <w:vAlign w:val="center"/>
            <w:hideMark/>
          </w:tcPr>
          <w:p w14:paraId="6D0B7078"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900" w:type="dxa"/>
            <w:tcBorders>
              <w:top w:val="nil"/>
              <w:left w:val="nil"/>
              <w:bottom w:val="nil"/>
              <w:right w:val="nil"/>
            </w:tcBorders>
            <w:shd w:val="clear" w:color="000000" w:fill="FFFFFF"/>
            <w:noWrap/>
            <w:vAlign w:val="center"/>
            <w:hideMark/>
          </w:tcPr>
          <w:p w14:paraId="6AE6A952"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r>
      <w:tr w:rsidR="00C7646C" w:rsidRPr="007369B7" w14:paraId="51EB4AED" w14:textId="77777777" w:rsidTr="00C7646C">
        <w:trPr>
          <w:trHeight w:val="78"/>
        </w:trPr>
        <w:tc>
          <w:tcPr>
            <w:tcW w:w="4574" w:type="dxa"/>
            <w:tcBorders>
              <w:top w:val="nil"/>
              <w:left w:val="nil"/>
              <w:bottom w:val="nil"/>
              <w:right w:val="nil"/>
            </w:tcBorders>
            <w:shd w:val="clear" w:color="000000" w:fill="FFFFFF"/>
            <w:noWrap/>
            <w:vAlign w:val="bottom"/>
            <w:hideMark/>
          </w:tcPr>
          <w:p w14:paraId="03ED2579" w14:textId="77777777" w:rsidR="00C7646C" w:rsidRPr="007369B7" w:rsidRDefault="00C7646C" w:rsidP="00B73290">
            <w:pPr>
              <w:rPr>
                <w:rFonts w:ascii="Calibri" w:eastAsia="Times New Roman" w:hAnsi="Calibri" w:cs="Calibri"/>
                <w:color w:val="000000"/>
                <w:lang w:eastAsia="tr-TR"/>
              </w:rPr>
            </w:pPr>
            <w:r w:rsidRPr="007369B7">
              <w:rPr>
                <w:rFonts w:ascii="Calibri" w:eastAsia="Times New Roman" w:hAnsi="Calibri" w:cs="Calibri"/>
                <w:color w:val="000000"/>
                <w:lang w:eastAsia="tr-TR"/>
              </w:rPr>
              <w:t>* Tabloda yer alan ağırlık değerleri ilave donanımsız standart araca ait veriler olup, bu veriler üretim toleransları ve araçtaki donanım seçeneklerine göre değişiklik gösterebilir.</w:t>
            </w:r>
          </w:p>
        </w:tc>
        <w:tc>
          <w:tcPr>
            <w:tcW w:w="277" w:type="dxa"/>
            <w:tcBorders>
              <w:top w:val="nil"/>
              <w:left w:val="nil"/>
              <w:bottom w:val="nil"/>
              <w:right w:val="nil"/>
            </w:tcBorders>
            <w:shd w:val="clear" w:color="auto" w:fill="auto"/>
            <w:noWrap/>
            <w:vAlign w:val="bottom"/>
            <w:hideMark/>
          </w:tcPr>
          <w:p w14:paraId="3BC3538C" w14:textId="77777777" w:rsidR="00C7646C" w:rsidRPr="007369B7" w:rsidRDefault="00C7646C" w:rsidP="00B73290">
            <w:pPr>
              <w:rPr>
                <w:rFonts w:ascii="Calibri" w:eastAsia="Times New Roman" w:hAnsi="Calibri" w:cs="Calibri"/>
                <w:color w:val="000000"/>
                <w:lang w:eastAsia="tr-TR"/>
              </w:rPr>
            </w:pPr>
          </w:p>
        </w:tc>
        <w:tc>
          <w:tcPr>
            <w:tcW w:w="900" w:type="dxa"/>
            <w:tcBorders>
              <w:top w:val="nil"/>
              <w:left w:val="nil"/>
              <w:bottom w:val="nil"/>
              <w:right w:val="nil"/>
            </w:tcBorders>
            <w:shd w:val="clear" w:color="000000" w:fill="FFFFFF"/>
            <w:noWrap/>
            <w:vAlign w:val="center"/>
            <w:hideMark/>
          </w:tcPr>
          <w:p w14:paraId="4F68EB5D"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760" w:type="dxa"/>
            <w:tcBorders>
              <w:top w:val="nil"/>
              <w:left w:val="nil"/>
              <w:bottom w:val="nil"/>
              <w:right w:val="nil"/>
            </w:tcBorders>
            <w:shd w:val="clear" w:color="000000" w:fill="FFFFFF"/>
            <w:noWrap/>
            <w:vAlign w:val="center"/>
            <w:hideMark/>
          </w:tcPr>
          <w:p w14:paraId="071A2FE5"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900" w:type="dxa"/>
            <w:tcBorders>
              <w:top w:val="nil"/>
              <w:left w:val="nil"/>
              <w:bottom w:val="nil"/>
              <w:right w:val="nil"/>
            </w:tcBorders>
            <w:shd w:val="clear" w:color="000000" w:fill="FFFFFF"/>
            <w:noWrap/>
            <w:vAlign w:val="center"/>
            <w:hideMark/>
          </w:tcPr>
          <w:p w14:paraId="12AC2741"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1163" w:type="dxa"/>
            <w:tcBorders>
              <w:top w:val="nil"/>
              <w:left w:val="nil"/>
              <w:bottom w:val="nil"/>
              <w:right w:val="nil"/>
            </w:tcBorders>
            <w:shd w:val="clear" w:color="000000" w:fill="FFFFFF"/>
            <w:noWrap/>
            <w:vAlign w:val="center"/>
            <w:hideMark/>
          </w:tcPr>
          <w:p w14:paraId="716AB1E4"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900" w:type="dxa"/>
            <w:tcBorders>
              <w:top w:val="nil"/>
              <w:left w:val="nil"/>
              <w:bottom w:val="nil"/>
              <w:right w:val="nil"/>
            </w:tcBorders>
            <w:shd w:val="clear" w:color="000000" w:fill="FFFFFF"/>
            <w:noWrap/>
            <w:vAlign w:val="center"/>
            <w:hideMark/>
          </w:tcPr>
          <w:p w14:paraId="25376A65"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c>
          <w:tcPr>
            <w:tcW w:w="900" w:type="dxa"/>
            <w:tcBorders>
              <w:top w:val="nil"/>
              <w:left w:val="nil"/>
              <w:bottom w:val="nil"/>
              <w:right w:val="nil"/>
            </w:tcBorders>
            <w:shd w:val="clear" w:color="000000" w:fill="FFFFFF"/>
            <w:noWrap/>
            <w:vAlign w:val="center"/>
            <w:hideMark/>
          </w:tcPr>
          <w:p w14:paraId="59F97430" w14:textId="77777777" w:rsidR="00C7646C" w:rsidRPr="007369B7" w:rsidRDefault="00C7646C" w:rsidP="00B73290">
            <w:pPr>
              <w:jc w:val="center"/>
              <w:rPr>
                <w:rFonts w:ascii="Calibri" w:eastAsia="Times New Roman" w:hAnsi="Calibri" w:cs="Calibri"/>
                <w:color w:val="000000"/>
                <w:lang w:eastAsia="tr-TR"/>
              </w:rPr>
            </w:pPr>
            <w:r w:rsidRPr="007369B7">
              <w:rPr>
                <w:rFonts w:ascii="Calibri" w:eastAsia="Times New Roman" w:hAnsi="Calibri" w:cs="Calibri"/>
                <w:color w:val="000000"/>
                <w:lang w:eastAsia="tr-TR"/>
              </w:rPr>
              <w:t> </w:t>
            </w:r>
          </w:p>
        </w:tc>
      </w:tr>
    </w:tbl>
    <w:p w14:paraId="4AA638BE" w14:textId="77777777" w:rsidR="00C7646C" w:rsidRDefault="00C7646C" w:rsidP="00C7646C"/>
    <w:p w14:paraId="4DC5BC79" w14:textId="77777777" w:rsidR="00FB398A" w:rsidRPr="00821861" w:rsidRDefault="00FB398A" w:rsidP="00FB398A">
      <w:pPr>
        <w:autoSpaceDE w:val="0"/>
        <w:autoSpaceDN w:val="0"/>
        <w:adjustRightInd w:val="0"/>
        <w:rPr>
          <w:rFonts w:ascii="Arial" w:hAnsi="Arial" w:cs="Arial"/>
          <w:b/>
          <w:bCs/>
          <w:sz w:val="24"/>
          <w:szCs w:val="24"/>
          <w:lang w:val="tr-TR"/>
        </w:rPr>
      </w:pPr>
    </w:p>
    <w:p w14:paraId="07B5941F" w14:textId="77777777" w:rsidR="00FB398A" w:rsidRPr="00821861" w:rsidRDefault="00FB398A" w:rsidP="00757744">
      <w:pPr>
        <w:rPr>
          <w:rFonts w:ascii="Arial" w:hAnsi="Arial" w:cs="Arial"/>
          <w:sz w:val="24"/>
          <w:szCs w:val="24"/>
          <w:lang w:val="tr-TR"/>
        </w:rPr>
      </w:pPr>
    </w:p>
    <w:p w14:paraId="3EA2AB58" w14:textId="01942CEF" w:rsidR="00FB398A" w:rsidRPr="00821861" w:rsidRDefault="00757744" w:rsidP="00757744">
      <w:pPr>
        <w:autoSpaceDE w:val="0"/>
        <w:autoSpaceDN w:val="0"/>
        <w:adjustRightInd w:val="0"/>
        <w:rPr>
          <w:rFonts w:cstheme="minorHAnsi"/>
          <w:b/>
          <w:bCs/>
          <w:sz w:val="20"/>
          <w:szCs w:val="20"/>
          <w:u w:val="single"/>
          <w:lang w:val="tr-TR" w:eastAsia="tr-TR"/>
        </w:rPr>
      </w:pPr>
      <w:r w:rsidRPr="00821861">
        <w:rPr>
          <w:rFonts w:cstheme="minorHAnsi"/>
          <w:b/>
          <w:bCs/>
          <w:sz w:val="20"/>
          <w:szCs w:val="20"/>
          <w:u w:val="single"/>
          <w:lang w:val="tr-TR" w:eastAsia="tr-TR"/>
        </w:rPr>
        <w:t>Bilgi için:</w:t>
      </w:r>
    </w:p>
    <w:p w14:paraId="06397DEA" w14:textId="77777777" w:rsidR="00757744" w:rsidRPr="00821861" w:rsidRDefault="00757744" w:rsidP="00757744">
      <w:pPr>
        <w:autoSpaceDE w:val="0"/>
        <w:autoSpaceDN w:val="0"/>
        <w:adjustRightInd w:val="0"/>
        <w:rPr>
          <w:rFonts w:cstheme="minorHAnsi"/>
          <w:b/>
          <w:bCs/>
          <w:sz w:val="20"/>
          <w:szCs w:val="20"/>
          <w:lang w:val="tr-TR" w:eastAsia="tr-TR"/>
        </w:rPr>
      </w:pPr>
      <w:r w:rsidRPr="00821861">
        <w:rPr>
          <w:rFonts w:cstheme="minorHAnsi"/>
          <w:b/>
          <w:bCs/>
          <w:sz w:val="20"/>
          <w:szCs w:val="20"/>
          <w:lang w:val="tr-TR" w:eastAsia="tr-TR"/>
        </w:rPr>
        <w:t>MAİS İletişim Direktörlüğü</w:t>
      </w:r>
    </w:p>
    <w:p w14:paraId="66A02371" w14:textId="77777777" w:rsidR="00757744" w:rsidRPr="00821861" w:rsidRDefault="00757744" w:rsidP="00757744">
      <w:pPr>
        <w:autoSpaceDE w:val="0"/>
        <w:autoSpaceDN w:val="0"/>
        <w:adjustRightInd w:val="0"/>
        <w:rPr>
          <w:rFonts w:cstheme="minorHAnsi"/>
          <w:sz w:val="20"/>
          <w:szCs w:val="20"/>
          <w:lang w:val="tr-TR" w:eastAsia="tr-TR"/>
        </w:rPr>
      </w:pPr>
      <w:r w:rsidRPr="00821861">
        <w:rPr>
          <w:rFonts w:cstheme="minorHAnsi"/>
          <w:sz w:val="20"/>
          <w:szCs w:val="20"/>
          <w:lang w:val="tr-TR" w:eastAsia="tr-TR"/>
        </w:rPr>
        <w:t xml:space="preserve">Hakan Orhan / Kurumsal İletişim Sorumlusu /  </w:t>
      </w:r>
      <w:hyperlink r:id="rId12" w:history="1">
        <w:r w:rsidRPr="00821861">
          <w:rPr>
            <w:rFonts w:cstheme="minorHAnsi"/>
            <w:color w:val="0000FF"/>
            <w:sz w:val="20"/>
            <w:szCs w:val="20"/>
            <w:u w:val="single"/>
            <w:lang w:val="tr-TR" w:eastAsia="tr-TR"/>
          </w:rPr>
          <w:t>hakan.orhan@renault.com.tr</w:t>
        </w:r>
      </w:hyperlink>
      <w:r w:rsidRPr="00821861">
        <w:rPr>
          <w:rFonts w:cstheme="minorHAnsi"/>
          <w:sz w:val="20"/>
          <w:szCs w:val="20"/>
          <w:lang w:val="tr-TR" w:eastAsia="tr-TR"/>
        </w:rPr>
        <w:t xml:space="preserve"> </w:t>
      </w:r>
    </w:p>
    <w:p w14:paraId="287C910D" w14:textId="77777777" w:rsidR="00757744" w:rsidRPr="00821861" w:rsidRDefault="00757744" w:rsidP="00757744">
      <w:pPr>
        <w:autoSpaceDE w:val="0"/>
        <w:autoSpaceDN w:val="0"/>
        <w:adjustRightInd w:val="0"/>
        <w:rPr>
          <w:rFonts w:cstheme="minorHAnsi"/>
          <w:sz w:val="20"/>
          <w:szCs w:val="20"/>
          <w:lang w:val="tr-TR" w:eastAsia="tr-TR"/>
        </w:rPr>
      </w:pPr>
      <w:r w:rsidRPr="00821861">
        <w:rPr>
          <w:rFonts w:cstheme="minorHAnsi"/>
          <w:sz w:val="20"/>
          <w:szCs w:val="20"/>
          <w:lang w:val="tr-TR" w:eastAsia="tr-TR"/>
        </w:rPr>
        <w:t xml:space="preserve">Aslıhan Güzeller Sönmez / Kurumsal İletişim Sorumlusu / </w:t>
      </w:r>
      <w:hyperlink r:id="rId13" w:history="1">
        <w:r w:rsidRPr="00821861">
          <w:rPr>
            <w:rStyle w:val="Kpr"/>
            <w:rFonts w:cstheme="minorHAnsi"/>
            <w:sz w:val="20"/>
            <w:szCs w:val="20"/>
            <w:lang w:val="tr-TR" w:eastAsia="tr-TR"/>
          </w:rPr>
          <w:t>aslihan.guzeller@renault.com.tr</w:t>
        </w:r>
      </w:hyperlink>
    </w:p>
    <w:p w14:paraId="4DD561E2" w14:textId="77777777" w:rsidR="00757744" w:rsidRPr="00821861" w:rsidRDefault="00757744" w:rsidP="00757744">
      <w:pPr>
        <w:autoSpaceDE w:val="0"/>
        <w:autoSpaceDN w:val="0"/>
        <w:adjustRightInd w:val="0"/>
        <w:rPr>
          <w:rFonts w:cstheme="minorHAnsi"/>
          <w:sz w:val="20"/>
          <w:szCs w:val="20"/>
          <w:lang w:val="tr-TR" w:eastAsia="tr-TR"/>
        </w:rPr>
      </w:pPr>
      <w:r w:rsidRPr="00821861">
        <w:rPr>
          <w:rFonts w:cstheme="minorHAnsi"/>
          <w:sz w:val="20"/>
          <w:szCs w:val="20"/>
          <w:lang w:val="tr-TR" w:eastAsia="tr-TR"/>
        </w:rPr>
        <w:t xml:space="preserve">Levent Kadagan / İletişim Direktörü / </w:t>
      </w:r>
      <w:hyperlink r:id="rId14" w:history="1">
        <w:r w:rsidRPr="00821861">
          <w:rPr>
            <w:rFonts w:cstheme="minorHAnsi"/>
            <w:color w:val="0000FF"/>
            <w:sz w:val="20"/>
            <w:szCs w:val="20"/>
            <w:u w:val="single"/>
            <w:lang w:val="tr-TR" w:eastAsia="tr-TR"/>
          </w:rPr>
          <w:t>levent.kadagan@renault.com.tr</w:t>
        </w:r>
      </w:hyperlink>
      <w:r w:rsidRPr="00821861">
        <w:rPr>
          <w:rFonts w:cstheme="minorHAnsi"/>
          <w:sz w:val="20"/>
          <w:szCs w:val="20"/>
          <w:lang w:val="tr-TR" w:eastAsia="tr-TR"/>
        </w:rPr>
        <w:t xml:space="preserve"> </w:t>
      </w:r>
    </w:p>
    <w:p w14:paraId="0416583F" w14:textId="21C66DD2" w:rsidR="00757744" w:rsidRPr="00821861" w:rsidRDefault="00757744" w:rsidP="00757744">
      <w:pPr>
        <w:autoSpaceDE w:val="0"/>
        <w:autoSpaceDN w:val="0"/>
        <w:adjustRightInd w:val="0"/>
        <w:rPr>
          <w:rFonts w:cstheme="minorHAnsi"/>
          <w:color w:val="0000FF"/>
          <w:sz w:val="20"/>
          <w:szCs w:val="20"/>
          <w:u w:val="single"/>
          <w:lang w:val="tr-TR" w:eastAsia="tr-TR"/>
        </w:rPr>
        <w:sectPr w:rsidR="00757744" w:rsidRPr="00821861" w:rsidSect="00757744">
          <w:headerReference w:type="default" r:id="rId15"/>
          <w:headerReference w:type="first" r:id="rId16"/>
          <w:footerReference w:type="first" r:id="rId17"/>
          <w:pgSz w:w="11906" w:h="16838" w:code="9"/>
          <w:pgMar w:top="1843" w:right="680" w:bottom="567" w:left="680" w:header="567" w:footer="567" w:gutter="0"/>
          <w:cols w:space="708"/>
          <w:titlePg/>
          <w:docGrid w:linePitch="360"/>
        </w:sectPr>
      </w:pPr>
      <w:r w:rsidRPr="00821861">
        <w:rPr>
          <w:rFonts w:cstheme="minorHAnsi"/>
          <w:sz w:val="20"/>
          <w:szCs w:val="20"/>
          <w:lang w:val="tr-TR" w:eastAsia="tr-TR"/>
        </w:rPr>
        <w:t>www.medyadacia.c</w:t>
      </w:r>
      <w:r w:rsidR="00447225">
        <w:rPr>
          <w:rFonts w:cstheme="minorHAnsi"/>
          <w:sz w:val="20"/>
          <w:szCs w:val="20"/>
          <w:lang w:val="tr-TR" w:eastAsia="tr-TR"/>
        </w:rPr>
        <w:t>om</w:t>
      </w:r>
    </w:p>
    <w:p w14:paraId="457EFFDB" w14:textId="77777777" w:rsidR="00757744" w:rsidRPr="00821861" w:rsidRDefault="00757744" w:rsidP="00757744">
      <w:pPr>
        <w:rPr>
          <w:lang w:val="tr-TR"/>
        </w:rPr>
      </w:pPr>
    </w:p>
    <w:sectPr w:rsidR="00757744" w:rsidRPr="00821861" w:rsidSect="00776B43">
      <w:headerReference w:type="default" r:id="rId18"/>
      <w:headerReference w:type="first" r:id="rId19"/>
      <w:footerReference w:type="first" r:id="rId20"/>
      <w:pgSz w:w="11906" w:h="16838" w:code="9"/>
      <w:pgMar w:top="3515" w:right="680" w:bottom="567" w:left="6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BB8C16" w14:textId="77777777" w:rsidR="00C55E76" w:rsidRDefault="00C55E76" w:rsidP="00D8261F">
      <w:r>
        <w:separator/>
      </w:r>
    </w:p>
  </w:endnote>
  <w:endnote w:type="continuationSeparator" w:id="0">
    <w:p w14:paraId="0120B665" w14:textId="77777777" w:rsidR="00C55E76" w:rsidRDefault="00C55E76" w:rsidP="00D82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embedBold r:id="rId1" w:subsetted="1" w:fontKey="{4679159F-2C0F-4F79-A0A7-2791FF1B285C}"/>
  </w:font>
  <w:font w:name="Calibri">
    <w:panose1 w:val="020F0502020204030204"/>
    <w:charset w:val="A2"/>
    <w:family w:val="swiss"/>
    <w:pitch w:val="variable"/>
    <w:sig w:usb0="E0002EFF" w:usb1="C000247B" w:usb2="00000009" w:usb3="00000000" w:csb0="000001FF" w:csb1="00000000"/>
    <w:embedRegular r:id="rId2" w:fontKey="{8D34FB87-3861-4228-AF1F-A9543BDC1082}"/>
    <w:embedBold r:id="rId3" w:fontKey="{C60CAC13-9B44-4521-81AD-E251A97DD51B}"/>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Narrow">
    <w:panose1 w:val="020B0606020202030204"/>
    <w:charset w:val="A2"/>
    <w:family w:val="swiss"/>
    <w:pitch w:val="variable"/>
    <w:sig w:usb0="00000287" w:usb1="00000800" w:usb2="00000000" w:usb3="00000000" w:csb0="0000009F" w:csb1="00000000"/>
    <w:embedRegular r:id="rId4" w:fontKey="{6AEFD412-13F0-4645-A16A-04881BF9ED83}"/>
    <w:embedBold r:id="rId5" w:fontKey="{BA702479-3C14-49AB-9A71-524BE6B252F4}"/>
  </w:font>
  <w:font w:name="Arial TUR">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17334" w14:textId="77777777" w:rsidR="00757744" w:rsidRDefault="00757744">
    <w:pPr>
      <w:pStyle w:val="AltBilgi"/>
      <w:jc w:val="center"/>
    </w:pPr>
  </w:p>
  <w:p w14:paraId="658D77F1" w14:textId="77777777" w:rsidR="00757744" w:rsidRDefault="0075774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CB296" w14:textId="07E3D257" w:rsidR="005D5432" w:rsidRDefault="005D5432">
    <w:pPr>
      <w:pStyle w:val="AltBilgi"/>
      <w:jc w:val="center"/>
    </w:pPr>
  </w:p>
  <w:p w14:paraId="3FA5DD03" w14:textId="77777777" w:rsidR="005D5432" w:rsidRDefault="005D543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8981A" w14:textId="77777777" w:rsidR="00C55E76" w:rsidRDefault="00C55E76" w:rsidP="00D8261F">
      <w:r>
        <w:separator/>
      </w:r>
    </w:p>
  </w:footnote>
  <w:footnote w:type="continuationSeparator" w:id="0">
    <w:p w14:paraId="348E8358" w14:textId="77777777" w:rsidR="00C55E76" w:rsidRDefault="00C55E76" w:rsidP="00D82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40EE0" w14:textId="77777777" w:rsidR="00757744" w:rsidRDefault="00757744">
    <w:pPr>
      <w:pStyle w:val="stBilgi"/>
    </w:pPr>
    <w:r>
      <w:rPr>
        <w:noProof/>
      </w:rPr>
      <w:drawing>
        <wp:anchor distT="0" distB="0" distL="114300" distR="114300" simplePos="0" relativeHeight="251661311" behindDoc="1" locked="0" layoutInCell="1" allowOverlap="1" wp14:anchorId="3A7C49F6" wp14:editId="4D2E329D">
          <wp:simplePos x="0" y="0"/>
          <wp:positionH relativeFrom="page">
            <wp:posOffset>4313555</wp:posOffset>
          </wp:positionH>
          <wp:positionV relativeFrom="page">
            <wp:posOffset>223520</wp:posOffset>
          </wp:positionV>
          <wp:extent cx="3074400" cy="709200"/>
          <wp:effectExtent l="0" t="0" r="0" b="0"/>
          <wp:wrapNone/>
          <wp:docPr id="11"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3074400" cy="70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00692" w14:textId="77777777" w:rsidR="00757744" w:rsidRDefault="00757744">
    <w:pPr>
      <w:pStyle w:val="stBilgi"/>
    </w:pPr>
    <w:r>
      <w:rPr>
        <w:noProof/>
      </w:rPr>
      <mc:AlternateContent>
        <mc:Choice Requires="wps">
          <w:drawing>
            <wp:anchor distT="0" distB="0" distL="114300" distR="114300" simplePos="0" relativeHeight="251662335" behindDoc="1" locked="0" layoutInCell="1" allowOverlap="1" wp14:anchorId="00589F7C" wp14:editId="62EB017B">
              <wp:simplePos x="0" y="0"/>
              <wp:positionH relativeFrom="column">
                <wp:posOffset>-527685</wp:posOffset>
              </wp:positionH>
              <wp:positionV relativeFrom="paragraph">
                <wp:posOffset>1617345</wp:posOffset>
              </wp:positionV>
              <wp:extent cx="784190" cy="755650"/>
              <wp:effectExtent l="0" t="0" r="0" b="6350"/>
              <wp:wrapNone/>
              <wp:docPr id="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90" cy="755650"/>
                      </a:xfrm>
                      <a:custGeom>
                        <a:avLst/>
                        <a:gdLst>
                          <a:gd name="T0" fmla="*/ 119 w 247"/>
                          <a:gd name="T1" fmla="*/ 0 h 238"/>
                          <a:gd name="T2" fmla="*/ 0 w 247"/>
                          <a:gd name="T3" fmla="*/ 0 h 238"/>
                          <a:gd name="T4" fmla="*/ 0 w 247"/>
                          <a:gd name="T5" fmla="*/ 80 h 238"/>
                          <a:gd name="T6" fmla="*/ 95 w 247"/>
                          <a:gd name="T7" fmla="*/ 80 h 238"/>
                          <a:gd name="T8" fmla="*/ 135 w 247"/>
                          <a:gd name="T9" fmla="*/ 119 h 238"/>
                          <a:gd name="T10" fmla="*/ 95 w 247"/>
                          <a:gd name="T11" fmla="*/ 157 h 238"/>
                          <a:gd name="T12" fmla="*/ 0 w 247"/>
                          <a:gd name="T13" fmla="*/ 157 h 238"/>
                          <a:gd name="T14" fmla="*/ 0 w 247"/>
                          <a:gd name="T15" fmla="*/ 238 h 238"/>
                          <a:gd name="T16" fmla="*/ 119 w 247"/>
                          <a:gd name="T17" fmla="*/ 238 h 238"/>
                          <a:gd name="T18" fmla="*/ 149 w 247"/>
                          <a:gd name="T19" fmla="*/ 225 h 238"/>
                          <a:gd name="T20" fmla="*/ 242 w 247"/>
                          <a:gd name="T21" fmla="*/ 128 h 238"/>
                          <a:gd name="T22" fmla="*/ 247 w 247"/>
                          <a:gd name="T23" fmla="*/ 119 h 238"/>
                          <a:gd name="T24" fmla="*/ 242 w 247"/>
                          <a:gd name="T25" fmla="*/ 109 h 238"/>
                          <a:gd name="T26" fmla="*/ 149 w 247"/>
                          <a:gd name="T27" fmla="*/ 13 h 238"/>
                          <a:gd name="T28" fmla="*/ 119 w 247"/>
                          <a:gd name="T2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7" h="238">
                            <a:moveTo>
                              <a:pt x="119" y="0"/>
                            </a:moveTo>
                            <a:cubicBezTo>
                              <a:pt x="0" y="0"/>
                              <a:pt x="0" y="0"/>
                              <a:pt x="0" y="0"/>
                            </a:cubicBezTo>
                            <a:cubicBezTo>
                              <a:pt x="0" y="80"/>
                              <a:pt x="0" y="80"/>
                              <a:pt x="0" y="80"/>
                            </a:cubicBezTo>
                            <a:cubicBezTo>
                              <a:pt x="95" y="80"/>
                              <a:pt x="95" y="80"/>
                              <a:pt x="95" y="80"/>
                            </a:cubicBezTo>
                            <a:cubicBezTo>
                              <a:pt x="135" y="119"/>
                              <a:pt x="135" y="119"/>
                              <a:pt x="135" y="119"/>
                            </a:cubicBezTo>
                            <a:cubicBezTo>
                              <a:pt x="95" y="157"/>
                              <a:pt x="95" y="157"/>
                              <a:pt x="95" y="157"/>
                            </a:cubicBezTo>
                            <a:cubicBezTo>
                              <a:pt x="0" y="157"/>
                              <a:pt x="0" y="157"/>
                              <a:pt x="0" y="157"/>
                            </a:cubicBezTo>
                            <a:cubicBezTo>
                              <a:pt x="0" y="238"/>
                              <a:pt x="0" y="238"/>
                              <a:pt x="0" y="238"/>
                            </a:cubicBezTo>
                            <a:cubicBezTo>
                              <a:pt x="119" y="238"/>
                              <a:pt x="119" y="238"/>
                              <a:pt x="119" y="238"/>
                            </a:cubicBezTo>
                            <a:cubicBezTo>
                              <a:pt x="133" y="238"/>
                              <a:pt x="140" y="235"/>
                              <a:pt x="149" y="225"/>
                            </a:cubicBezTo>
                            <a:cubicBezTo>
                              <a:pt x="242" y="128"/>
                              <a:pt x="242" y="128"/>
                              <a:pt x="242" y="128"/>
                            </a:cubicBezTo>
                            <a:cubicBezTo>
                              <a:pt x="245" y="125"/>
                              <a:pt x="247" y="122"/>
                              <a:pt x="247" y="119"/>
                            </a:cubicBezTo>
                            <a:cubicBezTo>
                              <a:pt x="247" y="116"/>
                              <a:pt x="245" y="113"/>
                              <a:pt x="242" y="109"/>
                            </a:cubicBezTo>
                            <a:cubicBezTo>
                              <a:pt x="149" y="13"/>
                              <a:pt x="149" y="13"/>
                              <a:pt x="149" y="13"/>
                            </a:cubicBezTo>
                            <a:cubicBezTo>
                              <a:pt x="140" y="3"/>
                              <a:pt x="133" y="0"/>
                              <a:pt x="119" y="0"/>
                            </a:cubicBezTo>
                          </a:path>
                        </a:pathLst>
                      </a:custGeom>
                      <a:solidFill>
                        <a:schemeClr val="accent6"/>
                      </a:solidFill>
                      <a:ln w="9525">
                        <a:no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6517C0" id="Freeform 5" o:spid="_x0000_s1026" style="position:absolute;margin-left:-41.55pt;margin-top:127.35pt;width:61.75pt;height:59.5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" path="m119,c,,,,,,,80,,80,,80v95,,95,,95,c135,119,135,119,135,119,95,157,95,157,95,157,,157,,157,,157v,81,,81,,81c119,238,119,238,119,238v14,,21,-3,30,-13c242,128,242,128,242,128v3,-3,5,-6,5,-9c247,116,245,113,242,109,149,13,149,13,149,13,140,3,133,,119,e" fillcolor="#e2e2e0 [3209]" stroked="f">
              <v:path arrowok="t" o:connecttype="custom" o:connectlocs="377808,0;0,0;0,254000;301612,254000;428606,377825;301612,498475;0,498475;0,755650;377808,755650;473054,714375;768316,406400;784190,377825;768316,346075;473054,41275;377808,0" o:connectangles="0,0,0,0,0,0,0,0,0,0,0,0,0,0,0"/>
            </v:shape>
          </w:pict>
        </mc:Fallback>
      </mc:AlternateContent>
    </w:r>
    <w:r>
      <w:rPr>
        <w:noProof/>
      </w:rPr>
      <w:drawing>
        <wp:anchor distT="0" distB="0" distL="114300" distR="114300" simplePos="0" relativeHeight="251660287" behindDoc="1" locked="0" layoutInCell="1" allowOverlap="1" wp14:anchorId="6CA4B6AE" wp14:editId="06012820">
          <wp:simplePos x="0" y="0"/>
          <wp:positionH relativeFrom="page">
            <wp:posOffset>4314169</wp:posOffset>
          </wp:positionH>
          <wp:positionV relativeFrom="page">
            <wp:posOffset>223520</wp:posOffset>
          </wp:positionV>
          <wp:extent cx="3074400" cy="709200"/>
          <wp:effectExtent l="0" t="0" r="0" b="0"/>
          <wp:wrapNone/>
          <wp:docPr id="12"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3074400" cy="70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88705" w14:textId="77777777" w:rsidR="0021565F" w:rsidRDefault="00E91302">
    <w:pPr>
      <w:pStyle w:val="stBilgi"/>
    </w:pPr>
    <w:r>
      <w:rPr>
        <w:noProof/>
      </w:rPr>
      <w:drawing>
        <wp:anchor distT="0" distB="0" distL="114300" distR="114300" simplePos="0" relativeHeight="251655164" behindDoc="1" locked="0" layoutInCell="1" allowOverlap="1" wp14:anchorId="0D790046" wp14:editId="760C261D">
          <wp:simplePos x="0" y="0"/>
          <wp:positionH relativeFrom="page">
            <wp:posOffset>4313555</wp:posOffset>
          </wp:positionH>
          <wp:positionV relativeFrom="page">
            <wp:posOffset>223520</wp:posOffset>
          </wp:positionV>
          <wp:extent cx="3074400" cy="709200"/>
          <wp:effectExtent l="0" t="0" r="0" b="0"/>
          <wp:wrapNone/>
          <wp:docPr id="43"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3074400" cy="70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B9069" w14:textId="77777777" w:rsidR="00C00B8B" w:rsidRDefault="007F5785">
    <w:pPr>
      <w:pStyle w:val="stBilgi"/>
    </w:pPr>
    <w:r>
      <w:rPr>
        <w:noProof/>
      </w:rPr>
      <mc:AlternateContent>
        <mc:Choice Requires="wps">
          <w:drawing>
            <wp:anchor distT="0" distB="0" distL="114300" distR="114300" simplePos="0" relativeHeight="251658239" behindDoc="1" locked="0" layoutInCell="1" allowOverlap="1" wp14:anchorId="1E244116" wp14:editId="6FE1BB09">
              <wp:simplePos x="0" y="0"/>
              <wp:positionH relativeFrom="column">
                <wp:posOffset>-527685</wp:posOffset>
              </wp:positionH>
              <wp:positionV relativeFrom="paragraph">
                <wp:posOffset>1617345</wp:posOffset>
              </wp:positionV>
              <wp:extent cx="784190" cy="755650"/>
              <wp:effectExtent l="0" t="0" r="0" b="635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90" cy="755650"/>
                      </a:xfrm>
                      <a:custGeom>
                        <a:avLst/>
                        <a:gdLst>
                          <a:gd name="T0" fmla="*/ 119 w 247"/>
                          <a:gd name="T1" fmla="*/ 0 h 238"/>
                          <a:gd name="T2" fmla="*/ 0 w 247"/>
                          <a:gd name="T3" fmla="*/ 0 h 238"/>
                          <a:gd name="T4" fmla="*/ 0 w 247"/>
                          <a:gd name="T5" fmla="*/ 80 h 238"/>
                          <a:gd name="T6" fmla="*/ 95 w 247"/>
                          <a:gd name="T7" fmla="*/ 80 h 238"/>
                          <a:gd name="T8" fmla="*/ 135 w 247"/>
                          <a:gd name="T9" fmla="*/ 119 h 238"/>
                          <a:gd name="T10" fmla="*/ 95 w 247"/>
                          <a:gd name="T11" fmla="*/ 157 h 238"/>
                          <a:gd name="T12" fmla="*/ 0 w 247"/>
                          <a:gd name="T13" fmla="*/ 157 h 238"/>
                          <a:gd name="T14" fmla="*/ 0 w 247"/>
                          <a:gd name="T15" fmla="*/ 238 h 238"/>
                          <a:gd name="T16" fmla="*/ 119 w 247"/>
                          <a:gd name="T17" fmla="*/ 238 h 238"/>
                          <a:gd name="T18" fmla="*/ 149 w 247"/>
                          <a:gd name="T19" fmla="*/ 225 h 238"/>
                          <a:gd name="T20" fmla="*/ 242 w 247"/>
                          <a:gd name="T21" fmla="*/ 128 h 238"/>
                          <a:gd name="T22" fmla="*/ 247 w 247"/>
                          <a:gd name="T23" fmla="*/ 119 h 238"/>
                          <a:gd name="T24" fmla="*/ 242 w 247"/>
                          <a:gd name="T25" fmla="*/ 109 h 238"/>
                          <a:gd name="T26" fmla="*/ 149 w 247"/>
                          <a:gd name="T27" fmla="*/ 13 h 238"/>
                          <a:gd name="T28" fmla="*/ 119 w 247"/>
                          <a:gd name="T2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7" h="238">
                            <a:moveTo>
                              <a:pt x="119" y="0"/>
                            </a:moveTo>
                            <a:cubicBezTo>
                              <a:pt x="0" y="0"/>
                              <a:pt x="0" y="0"/>
                              <a:pt x="0" y="0"/>
                            </a:cubicBezTo>
                            <a:cubicBezTo>
                              <a:pt x="0" y="80"/>
                              <a:pt x="0" y="80"/>
                              <a:pt x="0" y="80"/>
                            </a:cubicBezTo>
                            <a:cubicBezTo>
                              <a:pt x="95" y="80"/>
                              <a:pt x="95" y="80"/>
                              <a:pt x="95" y="80"/>
                            </a:cubicBezTo>
                            <a:cubicBezTo>
                              <a:pt x="135" y="119"/>
                              <a:pt x="135" y="119"/>
                              <a:pt x="135" y="119"/>
                            </a:cubicBezTo>
                            <a:cubicBezTo>
                              <a:pt x="95" y="157"/>
                              <a:pt x="95" y="157"/>
                              <a:pt x="95" y="157"/>
                            </a:cubicBezTo>
                            <a:cubicBezTo>
                              <a:pt x="0" y="157"/>
                              <a:pt x="0" y="157"/>
                              <a:pt x="0" y="157"/>
                            </a:cubicBezTo>
                            <a:cubicBezTo>
                              <a:pt x="0" y="238"/>
                              <a:pt x="0" y="238"/>
                              <a:pt x="0" y="238"/>
                            </a:cubicBezTo>
                            <a:cubicBezTo>
                              <a:pt x="119" y="238"/>
                              <a:pt x="119" y="238"/>
                              <a:pt x="119" y="238"/>
                            </a:cubicBezTo>
                            <a:cubicBezTo>
                              <a:pt x="133" y="238"/>
                              <a:pt x="140" y="235"/>
                              <a:pt x="149" y="225"/>
                            </a:cubicBezTo>
                            <a:cubicBezTo>
                              <a:pt x="242" y="128"/>
                              <a:pt x="242" y="128"/>
                              <a:pt x="242" y="128"/>
                            </a:cubicBezTo>
                            <a:cubicBezTo>
                              <a:pt x="245" y="125"/>
                              <a:pt x="247" y="122"/>
                              <a:pt x="247" y="119"/>
                            </a:cubicBezTo>
                            <a:cubicBezTo>
                              <a:pt x="247" y="116"/>
                              <a:pt x="245" y="113"/>
                              <a:pt x="242" y="109"/>
                            </a:cubicBezTo>
                            <a:cubicBezTo>
                              <a:pt x="149" y="13"/>
                              <a:pt x="149" y="13"/>
                              <a:pt x="149" y="13"/>
                            </a:cubicBezTo>
                            <a:cubicBezTo>
                              <a:pt x="140" y="3"/>
                              <a:pt x="133" y="0"/>
                              <a:pt x="119" y="0"/>
                            </a:cubicBezTo>
                          </a:path>
                        </a:pathLst>
                      </a:custGeom>
                      <a:solidFill>
                        <a:schemeClr val="accent6"/>
                      </a:solidFill>
                      <a:ln w="9525">
                        <a:no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13012A" id="Freeform 5" o:spid="_x0000_s1026" style="position:absolute;margin-left:-41.55pt;margin-top:127.35pt;width:61.75pt;height:5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" path="m119,c,,,,,,,80,,80,,80v95,,95,,95,c135,119,135,119,135,119,95,157,95,157,95,157,,157,,157,,157v,81,,81,,81c119,238,119,238,119,238v14,,21,-3,30,-13c242,128,242,128,242,128v3,-3,5,-6,5,-9c247,116,245,113,242,109,149,13,149,13,149,13,140,3,133,,119,e" fillcolor="#e2e2e0 [3209]" stroked="f">
              <v:path arrowok="t" o:connecttype="custom" o:connectlocs="377808,0;0,0;0,254000;301612,254000;428606,377825;301612,498475;0,498475;0,755650;377808,755650;473054,714375;768316,406400;784190,377825;768316,346075;473054,41275;377808,0" o:connectangles="0,0,0,0,0,0,0,0,0,0,0,0,0,0,0"/>
            </v:shape>
          </w:pict>
        </mc:Fallback>
      </mc:AlternateContent>
    </w:r>
    <w:r w:rsidR="00E91302">
      <w:rPr>
        <w:noProof/>
      </w:rPr>
      <w:drawing>
        <wp:anchor distT="0" distB="0" distL="114300" distR="114300" simplePos="0" relativeHeight="251654139" behindDoc="1" locked="0" layoutInCell="1" allowOverlap="1" wp14:anchorId="41D14480" wp14:editId="183A8295">
          <wp:simplePos x="0" y="0"/>
          <wp:positionH relativeFrom="page">
            <wp:posOffset>4314169</wp:posOffset>
          </wp:positionH>
          <wp:positionV relativeFrom="page">
            <wp:posOffset>223520</wp:posOffset>
          </wp:positionV>
          <wp:extent cx="3074400" cy="709200"/>
          <wp:effectExtent l="0" t="0" r="0" b="0"/>
          <wp:wrapNone/>
          <wp:docPr id="44"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3074400" cy="70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F64F242"/>
    <w:lvl w:ilvl="0">
      <w:numFmt w:val="bullet"/>
      <w:lvlText w:val="*"/>
      <w:lvlJc w:val="left"/>
    </w:lvl>
  </w:abstractNum>
  <w:abstractNum w:abstractNumId="1" w15:restartNumberingAfterBreak="0">
    <w:nsid w:val="056A6BBB"/>
    <w:multiLevelType w:val="hybridMultilevel"/>
    <w:tmpl w:val="76F874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B75EA"/>
    <w:multiLevelType w:val="hybridMultilevel"/>
    <w:tmpl w:val="C89EDE0C"/>
    <w:lvl w:ilvl="0" w:tplc="AAB204C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CB1F3F"/>
    <w:multiLevelType w:val="hybridMultilevel"/>
    <w:tmpl w:val="E1B0DB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0A14E8"/>
    <w:multiLevelType w:val="hybridMultilevel"/>
    <w:tmpl w:val="54F4A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5FD4E3E"/>
    <w:multiLevelType w:val="hybridMultilevel"/>
    <w:tmpl w:val="EB7C92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D336BC3"/>
    <w:multiLevelType w:val="hybridMultilevel"/>
    <w:tmpl w:val="E6A291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E140AA8"/>
    <w:multiLevelType w:val="hybridMultilevel"/>
    <w:tmpl w:val="1D50F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F9D561D"/>
    <w:multiLevelType w:val="hybridMultilevel"/>
    <w:tmpl w:val="DEFCF4D4"/>
    <w:lvl w:ilvl="0" w:tplc="041F0003">
      <w:start w:val="1"/>
      <w:numFmt w:val="bullet"/>
      <w:lvlText w:val="o"/>
      <w:lvlJc w:val="left"/>
      <w:pPr>
        <w:ind w:left="1068" w:hanging="360"/>
      </w:pPr>
      <w:rPr>
        <w:rFonts w:ascii="Courier New" w:hAnsi="Courier New" w:cs="Courier New"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 w15:restartNumberingAfterBreak="0">
    <w:nsid w:val="6DFC311C"/>
    <w:multiLevelType w:val="hybridMultilevel"/>
    <w:tmpl w:val="9ED02E04"/>
    <w:lvl w:ilvl="0" w:tplc="C0B0A420">
      <w:start w:val="1"/>
      <w:numFmt w:val="bullet"/>
      <w:pStyle w:val="DPuceronde"/>
      <w:lvlText w:val=""/>
      <w:lvlJc w:val="left"/>
      <w:pPr>
        <w:ind w:left="720" w:hanging="360"/>
      </w:pPr>
      <w:rPr>
        <w:rFonts w:ascii="Symbol" w:hAnsi="Symbol" w:hint="default"/>
        <w:color w:val="646B52"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F0033B5"/>
    <w:multiLevelType w:val="hybridMultilevel"/>
    <w:tmpl w:val="DE8E9642"/>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15:restartNumberingAfterBreak="0">
    <w:nsid w:val="73BA05D8"/>
    <w:multiLevelType w:val="hybridMultilevel"/>
    <w:tmpl w:val="BB60F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7"/>
  </w:num>
  <w:num w:numId="4">
    <w:abstractNumId w:val="1"/>
  </w:num>
  <w:num w:numId="5">
    <w:abstractNumId w:val="11"/>
  </w:num>
  <w:num w:numId="6">
    <w:abstractNumId w:val="2"/>
  </w:num>
  <w:num w:numId="7">
    <w:abstractNumId w:val="4"/>
  </w:num>
  <w:num w:numId="8">
    <w:abstractNumId w:val="0"/>
    <w:lvlOverride w:ilvl="0">
      <w:lvl w:ilvl="0">
        <w:numFmt w:val="bullet"/>
        <w:lvlText w:val=""/>
        <w:legacy w:legacy="1" w:legacySpace="0" w:legacyIndent="0"/>
        <w:lvlJc w:val="left"/>
        <w:rPr>
          <w:rFonts w:ascii="Symbol" w:hAnsi="Symbol" w:hint="default"/>
        </w:rPr>
      </w:lvl>
    </w:lvlOverride>
  </w:num>
  <w:num w:numId="9">
    <w:abstractNumId w:val="8"/>
  </w:num>
  <w:num w:numId="10">
    <w:abstractNumId w:val="6"/>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529"/>
    <w:rsid w:val="00020E59"/>
    <w:rsid w:val="000227EB"/>
    <w:rsid w:val="000728A8"/>
    <w:rsid w:val="00082873"/>
    <w:rsid w:val="000858B5"/>
    <w:rsid w:val="00086933"/>
    <w:rsid w:val="000927B0"/>
    <w:rsid w:val="000B4B83"/>
    <w:rsid w:val="001027C6"/>
    <w:rsid w:val="00103E57"/>
    <w:rsid w:val="00111ED2"/>
    <w:rsid w:val="0012293C"/>
    <w:rsid w:val="0013184A"/>
    <w:rsid w:val="00182930"/>
    <w:rsid w:val="00187BD8"/>
    <w:rsid w:val="001A4D93"/>
    <w:rsid w:val="001B160C"/>
    <w:rsid w:val="001D770D"/>
    <w:rsid w:val="001F5855"/>
    <w:rsid w:val="002040F4"/>
    <w:rsid w:val="002146BC"/>
    <w:rsid w:val="0021565F"/>
    <w:rsid w:val="002218A1"/>
    <w:rsid w:val="00227816"/>
    <w:rsid w:val="002D48DF"/>
    <w:rsid w:val="002D53EF"/>
    <w:rsid w:val="002E31B8"/>
    <w:rsid w:val="002F3E0F"/>
    <w:rsid w:val="00301487"/>
    <w:rsid w:val="003060E8"/>
    <w:rsid w:val="00314521"/>
    <w:rsid w:val="00316CBE"/>
    <w:rsid w:val="00323CAA"/>
    <w:rsid w:val="00325392"/>
    <w:rsid w:val="003352FE"/>
    <w:rsid w:val="00355D1B"/>
    <w:rsid w:val="00387D9C"/>
    <w:rsid w:val="003B5C8B"/>
    <w:rsid w:val="003E2661"/>
    <w:rsid w:val="003E3B25"/>
    <w:rsid w:val="00400CAE"/>
    <w:rsid w:val="00402A1A"/>
    <w:rsid w:val="00425C56"/>
    <w:rsid w:val="00447225"/>
    <w:rsid w:val="004623F1"/>
    <w:rsid w:val="004727EA"/>
    <w:rsid w:val="004B0B35"/>
    <w:rsid w:val="004D20D0"/>
    <w:rsid w:val="004F24B3"/>
    <w:rsid w:val="004F4222"/>
    <w:rsid w:val="004F7206"/>
    <w:rsid w:val="004F79E5"/>
    <w:rsid w:val="00525506"/>
    <w:rsid w:val="00540C9C"/>
    <w:rsid w:val="0057008A"/>
    <w:rsid w:val="005735C5"/>
    <w:rsid w:val="005D5432"/>
    <w:rsid w:val="005D7951"/>
    <w:rsid w:val="00617ED3"/>
    <w:rsid w:val="00621022"/>
    <w:rsid w:val="006248A4"/>
    <w:rsid w:val="0063137B"/>
    <w:rsid w:val="00644A9E"/>
    <w:rsid w:val="00653C22"/>
    <w:rsid w:val="00667274"/>
    <w:rsid w:val="006931CD"/>
    <w:rsid w:val="006C7927"/>
    <w:rsid w:val="00707217"/>
    <w:rsid w:val="007109C1"/>
    <w:rsid w:val="00720A49"/>
    <w:rsid w:val="0073761B"/>
    <w:rsid w:val="00757744"/>
    <w:rsid w:val="007655CB"/>
    <w:rsid w:val="00776B43"/>
    <w:rsid w:val="00782AD2"/>
    <w:rsid w:val="00792C62"/>
    <w:rsid w:val="007A38D9"/>
    <w:rsid w:val="007B4C1A"/>
    <w:rsid w:val="007D5298"/>
    <w:rsid w:val="007E3BBB"/>
    <w:rsid w:val="007F5785"/>
    <w:rsid w:val="008167AC"/>
    <w:rsid w:val="00821861"/>
    <w:rsid w:val="00833E88"/>
    <w:rsid w:val="00844BE7"/>
    <w:rsid w:val="00852E49"/>
    <w:rsid w:val="00895390"/>
    <w:rsid w:val="008A0304"/>
    <w:rsid w:val="008A3140"/>
    <w:rsid w:val="008A3DAE"/>
    <w:rsid w:val="008A5B27"/>
    <w:rsid w:val="008C3941"/>
    <w:rsid w:val="008F47EC"/>
    <w:rsid w:val="009043E8"/>
    <w:rsid w:val="0090461D"/>
    <w:rsid w:val="00906C6A"/>
    <w:rsid w:val="00906E28"/>
    <w:rsid w:val="009101C2"/>
    <w:rsid w:val="0091418F"/>
    <w:rsid w:val="00941743"/>
    <w:rsid w:val="009476FE"/>
    <w:rsid w:val="00952115"/>
    <w:rsid w:val="009B041D"/>
    <w:rsid w:val="009B30E0"/>
    <w:rsid w:val="009B4EA2"/>
    <w:rsid w:val="009B58FC"/>
    <w:rsid w:val="009C0635"/>
    <w:rsid w:val="009C3FA3"/>
    <w:rsid w:val="009F1754"/>
    <w:rsid w:val="009F2739"/>
    <w:rsid w:val="00A00CE0"/>
    <w:rsid w:val="00A11E86"/>
    <w:rsid w:val="00A543F2"/>
    <w:rsid w:val="00A669BE"/>
    <w:rsid w:val="00AA37BB"/>
    <w:rsid w:val="00AC34FD"/>
    <w:rsid w:val="00AE1E12"/>
    <w:rsid w:val="00AE1E42"/>
    <w:rsid w:val="00AE4E85"/>
    <w:rsid w:val="00AF26CE"/>
    <w:rsid w:val="00B13371"/>
    <w:rsid w:val="00B204F1"/>
    <w:rsid w:val="00B45CC3"/>
    <w:rsid w:val="00B51860"/>
    <w:rsid w:val="00B53FE5"/>
    <w:rsid w:val="00B552BF"/>
    <w:rsid w:val="00B6044A"/>
    <w:rsid w:val="00B81D72"/>
    <w:rsid w:val="00B90B35"/>
    <w:rsid w:val="00B92818"/>
    <w:rsid w:val="00BA7BE7"/>
    <w:rsid w:val="00BC3425"/>
    <w:rsid w:val="00BC4080"/>
    <w:rsid w:val="00BC7CF1"/>
    <w:rsid w:val="00BD088E"/>
    <w:rsid w:val="00BE39B2"/>
    <w:rsid w:val="00C00B8B"/>
    <w:rsid w:val="00C16DB1"/>
    <w:rsid w:val="00C209BC"/>
    <w:rsid w:val="00C2116F"/>
    <w:rsid w:val="00C23F7C"/>
    <w:rsid w:val="00C36C8D"/>
    <w:rsid w:val="00C55E76"/>
    <w:rsid w:val="00C7646C"/>
    <w:rsid w:val="00C87195"/>
    <w:rsid w:val="00CA2015"/>
    <w:rsid w:val="00CC5529"/>
    <w:rsid w:val="00D460B6"/>
    <w:rsid w:val="00D8261F"/>
    <w:rsid w:val="00DA789A"/>
    <w:rsid w:val="00DB35B9"/>
    <w:rsid w:val="00DC4AD3"/>
    <w:rsid w:val="00DE263F"/>
    <w:rsid w:val="00DF26C5"/>
    <w:rsid w:val="00E00535"/>
    <w:rsid w:val="00E05F15"/>
    <w:rsid w:val="00E51BCB"/>
    <w:rsid w:val="00E57DDC"/>
    <w:rsid w:val="00E91302"/>
    <w:rsid w:val="00EA1BAC"/>
    <w:rsid w:val="00EB1990"/>
    <w:rsid w:val="00EC3BD0"/>
    <w:rsid w:val="00EC47E4"/>
    <w:rsid w:val="00EC6B03"/>
    <w:rsid w:val="00ED053E"/>
    <w:rsid w:val="00EE7FE6"/>
    <w:rsid w:val="00F11990"/>
    <w:rsid w:val="00F34DDA"/>
    <w:rsid w:val="00F409A9"/>
    <w:rsid w:val="00F46265"/>
    <w:rsid w:val="00F562F7"/>
    <w:rsid w:val="00F62F4D"/>
    <w:rsid w:val="00F704DB"/>
    <w:rsid w:val="00F97563"/>
    <w:rsid w:val="00FA4BB1"/>
    <w:rsid w:val="00FB398A"/>
    <w:rsid w:val="00FB76F6"/>
    <w:rsid w:val="00FC319C"/>
    <w:rsid w:val="00FC4C5D"/>
    <w:rsid w:val="00FC6461"/>
    <w:rsid w:val="00FE3C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30B18"/>
  <w14:defaultImageDpi w14:val="32767"/>
  <w15:chartTrackingRefBased/>
  <w15:docId w15:val="{00F4C943-13D3-4393-97B1-41CDB26FC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13" w:qFormat="1"/>
    <w:lsdException w:name="heading 2" w:semiHidden="1" w:uiPriority="13" w:qFormat="1"/>
    <w:lsdException w:name="heading 3" w:semiHidden="1" w:uiPriority="13" w:qFormat="1"/>
    <w:lsdException w:name="heading 4" w:semiHidden="1" w:uiPriority="13" w:qFormat="1"/>
    <w:lsdException w:name="heading 5" w:semiHidden="1" w:uiPriority="13" w:qFormat="1"/>
    <w:lsdException w:name="heading 6" w:semiHidden="1" w:uiPriority="13" w:qFormat="1"/>
    <w:lsdException w:name="heading 7" w:semiHidden="1" w:uiPriority="13" w:qFormat="1"/>
    <w:lsdException w:name="heading 8" w:semiHidden="1" w:uiPriority="13" w:qFormat="1"/>
    <w:lsdException w:name="heading 9" w:semiHidden="1" w:uiPriority="1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3"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5"/>
    <w:qFormat/>
    <w:rsid w:val="00EA1BAC"/>
    <w:pPr>
      <w:spacing w:after="0" w:line="240" w:lineRule="auto"/>
      <w:jc w:val="both"/>
    </w:pPr>
    <w:rPr>
      <w:sz w:val="18"/>
    </w:rPr>
  </w:style>
  <w:style w:type="paragraph" w:styleId="Balk1">
    <w:name w:val="heading 1"/>
    <w:basedOn w:val="Normal"/>
    <w:next w:val="Normal"/>
    <w:link w:val="Balk1Char"/>
    <w:uiPriority w:val="13"/>
    <w:semiHidden/>
    <w:qFormat/>
    <w:rsid w:val="002040F4"/>
    <w:pPr>
      <w:keepNext/>
      <w:keepLines/>
      <w:spacing w:before="240"/>
      <w:outlineLvl w:val="0"/>
    </w:pPr>
    <w:rPr>
      <w:rFonts w:asciiTheme="majorHAnsi" w:eastAsiaTheme="majorEastAsia" w:hAnsiTheme="majorHAnsi" w:cstheme="majorBidi"/>
      <w:color w:val="3A4133"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rsid w:val="00D8261F"/>
    <w:pPr>
      <w:tabs>
        <w:tab w:val="center" w:pos="4536"/>
        <w:tab w:val="right" w:pos="9072"/>
      </w:tabs>
    </w:pPr>
  </w:style>
  <w:style w:type="character" w:customStyle="1" w:styleId="stBilgiChar">
    <w:name w:val="Üst Bilgi Char"/>
    <w:basedOn w:val="VarsaylanParagrafYazTipi"/>
    <w:link w:val="stBilgi"/>
    <w:uiPriority w:val="99"/>
    <w:semiHidden/>
    <w:rsid w:val="00FB76F6"/>
  </w:style>
  <w:style w:type="paragraph" w:styleId="AltBilgi">
    <w:name w:val="footer"/>
    <w:basedOn w:val="Normal"/>
    <w:link w:val="AltBilgiChar"/>
    <w:uiPriority w:val="99"/>
    <w:rsid w:val="00D8261F"/>
    <w:pPr>
      <w:tabs>
        <w:tab w:val="center" w:pos="4536"/>
        <w:tab w:val="right" w:pos="9072"/>
      </w:tabs>
    </w:pPr>
  </w:style>
  <w:style w:type="character" w:customStyle="1" w:styleId="AltBilgiChar">
    <w:name w:val="Alt Bilgi Char"/>
    <w:basedOn w:val="VarsaylanParagrafYazTipi"/>
    <w:link w:val="AltBilgi"/>
    <w:uiPriority w:val="99"/>
    <w:rsid w:val="00FB76F6"/>
  </w:style>
  <w:style w:type="paragraph" w:customStyle="1" w:styleId="DTitre">
    <w:name w:val="D_Titre"/>
    <w:basedOn w:val="Normal"/>
    <w:next w:val="DSous-titre"/>
    <w:uiPriority w:val="2"/>
    <w:qFormat/>
    <w:rsid w:val="000927B0"/>
    <w:pPr>
      <w:spacing w:line="156" w:lineRule="auto"/>
      <w:jc w:val="left"/>
    </w:pPr>
    <w:rPr>
      <w:rFonts w:asciiTheme="majorHAnsi" w:hAnsiTheme="majorHAnsi" w:cstheme="majorHAnsi"/>
      <w:b/>
      <w:bCs/>
      <w:caps/>
      <w:color w:val="646B52" w:themeColor="text2"/>
      <w:sz w:val="56"/>
      <w:szCs w:val="44"/>
    </w:rPr>
  </w:style>
  <w:style w:type="paragraph" w:customStyle="1" w:styleId="DSous-titre">
    <w:name w:val="D_Sous-titre"/>
    <w:basedOn w:val="Normal"/>
    <w:next w:val="Normal"/>
    <w:uiPriority w:val="3"/>
    <w:qFormat/>
    <w:rsid w:val="000927B0"/>
    <w:pPr>
      <w:spacing w:line="192" w:lineRule="auto"/>
      <w:jc w:val="left"/>
    </w:pPr>
    <w:rPr>
      <w:rFonts w:cstheme="majorHAnsi"/>
      <w:b/>
      <w:caps/>
      <w:color w:val="646B52" w:themeColor="text2"/>
      <w:sz w:val="28"/>
      <w:szCs w:val="20"/>
    </w:rPr>
  </w:style>
  <w:style w:type="paragraph" w:styleId="ListeParagraf">
    <w:name w:val="List Paragraph"/>
    <w:basedOn w:val="Normal"/>
    <w:uiPriority w:val="34"/>
    <w:qFormat/>
    <w:rsid w:val="0013184A"/>
    <w:pPr>
      <w:ind w:left="720"/>
      <w:contextualSpacing/>
    </w:pPr>
  </w:style>
  <w:style w:type="paragraph" w:customStyle="1" w:styleId="DPuceronde">
    <w:name w:val="D_Puce ronde"/>
    <w:basedOn w:val="Normal"/>
    <w:uiPriority w:val="6"/>
    <w:qFormat/>
    <w:rsid w:val="00AE1E42"/>
    <w:pPr>
      <w:numPr>
        <w:numId w:val="1"/>
      </w:numPr>
      <w:ind w:left="170" w:hanging="170"/>
    </w:pPr>
    <w:rPr>
      <w:b/>
    </w:rPr>
  </w:style>
  <w:style w:type="table" w:styleId="TabloKlavuzu">
    <w:name w:val="Table Grid"/>
    <w:basedOn w:val="NormalTablo"/>
    <w:uiPriority w:val="39"/>
    <w:rsid w:val="00227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aturedudocument">
    <w:name w:val="D_Nature du document"/>
    <w:basedOn w:val="Normal"/>
    <w:next w:val="DDate"/>
    <w:qFormat/>
    <w:rsid w:val="000927B0"/>
    <w:pPr>
      <w:jc w:val="right"/>
    </w:pPr>
    <w:rPr>
      <w:bCs/>
      <w:caps/>
      <w:color w:val="646B52" w:themeColor="text2"/>
      <w:sz w:val="24"/>
      <w:szCs w:val="30"/>
    </w:rPr>
  </w:style>
  <w:style w:type="paragraph" w:customStyle="1" w:styleId="DDate">
    <w:name w:val="D_Date"/>
    <w:basedOn w:val="DNaturedudocument"/>
    <w:next w:val="Normal"/>
    <w:uiPriority w:val="1"/>
    <w:qFormat/>
    <w:rsid w:val="000927B0"/>
  </w:style>
  <w:style w:type="paragraph" w:customStyle="1" w:styleId="DIntertitre">
    <w:name w:val="D_Intertitre"/>
    <w:basedOn w:val="Normal"/>
    <w:next w:val="Normal"/>
    <w:uiPriority w:val="4"/>
    <w:qFormat/>
    <w:rsid w:val="00F97563"/>
    <w:pPr>
      <w:spacing w:before="240" w:line="192" w:lineRule="auto"/>
      <w:jc w:val="left"/>
    </w:pPr>
    <w:rPr>
      <w:rFonts w:asciiTheme="majorHAnsi" w:hAnsiTheme="majorHAnsi"/>
      <w:caps/>
      <w:color w:val="646B52" w:themeColor="text2"/>
      <w:sz w:val="24"/>
    </w:rPr>
  </w:style>
  <w:style w:type="paragraph" w:customStyle="1" w:styleId="DCitation">
    <w:name w:val="D_Citation"/>
    <w:basedOn w:val="Normal"/>
    <w:next w:val="Normal"/>
    <w:uiPriority w:val="7"/>
    <w:qFormat/>
    <w:rsid w:val="00F97563"/>
    <w:pPr>
      <w:spacing w:before="240"/>
    </w:pPr>
    <w:rPr>
      <w:rFonts w:ascii="Arial" w:hAnsi="Arial" w:cs="Arial"/>
      <w:b/>
      <w:bCs/>
      <w:i/>
      <w:iCs/>
      <w:color w:val="EC6528" w:themeColor="accent4"/>
      <w:sz w:val="26"/>
      <w:szCs w:val="26"/>
      <w:lang w:val="en-US"/>
    </w:rPr>
  </w:style>
  <w:style w:type="paragraph" w:customStyle="1" w:styleId="DTitreContact">
    <w:name w:val="D_Titre Contact"/>
    <w:basedOn w:val="Normal"/>
    <w:next w:val="Normal"/>
    <w:uiPriority w:val="8"/>
    <w:qFormat/>
    <w:rsid w:val="00A669BE"/>
    <w:pPr>
      <w:jc w:val="left"/>
    </w:pPr>
    <w:rPr>
      <w:rFonts w:ascii="Arial Black" w:hAnsi="Arial Black" w:cs="Arial Black"/>
      <w:caps/>
      <w:color w:val="646B52" w:themeColor="text2"/>
      <w:szCs w:val="18"/>
    </w:rPr>
  </w:style>
  <w:style w:type="paragraph" w:customStyle="1" w:styleId="DContact">
    <w:name w:val="D_Contact"/>
    <w:basedOn w:val="Normal"/>
    <w:next w:val="Normal"/>
    <w:uiPriority w:val="9"/>
    <w:qFormat/>
    <w:rsid w:val="00EA1BAC"/>
    <w:pPr>
      <w:jc w:val="left"/>
    </w:pPr>
    <w:rPr>
      <w:rFonts w:ascii="Arial" w:hAnsi="Arial" w:cs="Arial"/>
      <w:bCs/>
      <w:color w:val="646B52" w:themeColor="text2"/>
      <w:szCs w:val="18"/>
    </w:rPr>
  </w:style>
  <w:style w:type="paragraph" w:customStyle="1" w:styleId="DTitreNote">
    <w:name w:val="D_Titre Note"/>
    <w:basedOn w:val="Normal"/>
    <w:uiPriority w:val="10"/>
    <w:qFormat/>
    <w:rsid w:val="00EA1BAC"/>
    <w:pPr>
      <w:framePr w:wrap="around" w:vAnchor="page" w:hAnchor="page" w:x="681" w:y="14743"/>
      <w:suppressOverlap/>
      <w:jc w:val="left"/>
    </w:pPr>
    <w:rPr>
      <w:rFonts w:ascii="Arial Black" w:hAnsi="Arial Black" w:cs="Arial Black"/>
      <w:i/>
      <w:iCs/>
      <w:caps/>
      <w:color w:val="646B52" w:themeColor="text2"/>
      <w:sz w:val="20"/>
      <w:szCs w:val="20"/>
    </w:rPr>
  </w:style>
  <w:style w:type="paragraph" w:customStyle="1" w:styleId="DNote">
    <w:name w:val="D_Note"/>
    <w:basedOn w:val="Normal"/>
    <w:next w:val="DTitreNote"/>
    <w:uiPriority w:val="11"/>
    <w:qFormat/>
    <w:rsid w:val="00A669BE"/>
    <w:rPr>
      <w:rFonts w:ascii="Arial" w:hAnsi="Arial" w:cs="Arial"/>
      <w:i/>
      <w:iCs/>
      <w:color w:val="646B52" w:themeColor="text2"/>
      <w:szCs w:val="18"/>
    </w:rPr>
  </w:style>
  <w:style w:type="character" w:customStyle="1" w:styleId="Aucun">
    <w:name w:val="Aucun"/>
    <w:rsid w:val="002040F4"/>
    <w:rPr>
      <w:lang w:val="en-US"/>
    </w:rPr>
  </w:style>
  <w:style w:type="paragraph" w:customStyle="1" w:styleId="CorpsA">
    <w:name w:val="Corps A"/>
    <w:rsid w:val="002040F4"/>
    <w:pPr>
      <w:pBdr>
        <w:top w:val="nil"/>
        <w:left w:val="nil"/>
        <w:bottom w:val="nil"/>
        <w:right w:val="nil"/>
        <w:between w:val="nil"/>
        <w:bar w:val="nil"/>
      </w:pBdr>
    </w:pPr>
    <w:rPr>
      <w:rFonts w:ascii="Calibri" w:eastAsia="Arial Unicode MS" w:hAnsi="Calibri" w:cs="Arial Unicode MS"/>
      <w:color w:val="000000"/>
      <w:u w:color="000000"/>
      <w:bdr w:val="nil"/>
      <w:lang w:val="en-US" w:eastAsia="fr-FR"/>
      <w14:textOutline w14:w="12700" w14:cap="flat" w14:cmpd="sng" w14:algn="ctr">
        <w14:noFill/>
        <w14:prstDash w14:val="solid"/>
        <w14:miter w14:lim="400000"/>
      </w14:textOutline>
    </w:rPr>
  </w:style>
  <w:style w:type="character" w:customStyle="1" w:styleId="Balk1Char">
    <w:name w:val="Başlık 1 Char"/>
    <w:basedOn w:val="VarsaylanParagrafYazTipi"/>
    <w:link w:val="Balk1"/>
    <w:uiPriority w:val="13"/>
    <w:semiHidden/>
    <w:rsid w:val="002040F4"/>
    <w:rPr>
      <w:rFonts w:asciiTheme="majorHAnsi" w:eastAsiaTheme="majorEastAsia" w:hAnsiTheme="majorHAnsi" w:cstheme="majorBidi"/>
      <w:color w:val="3A4133" w:themeColor="accent1" w:themeShade="BF"/>
      <w:sz w:val="32"/>
      <w:szCs w:val="32"/>
    </w:rPr>
  </w:style>
  <w:style w:type="paragraph" w:styleId="TBal">
    <w:name w:val="TOC Heading"/>
    <w:next w:val="CorpsA"/>
    <w:rsid w:val="002040F4"/>
    <w:pPr>
      <w:keepNext/>
      <w:keepLines/>
      <w:pBdr>
        <w:top w:val="nil"/>
        <w:left w:val="nil"/>
        <w:bottom w:val="nil"/>
        <w:right w:val="nil"/>
        <w:between w:val="nil"/>
        <w:bar w:val="nil"/>
      </w:pBdr>
      <w:spacing w:before="240" w:after="0"/>
    </w:pPr>
    <w:rPr>
      <w:rFonts w:ascii="Calibri Light" w:eastAsia="Calibri Light" w:hAnsi="Calibri Light" w:cs="Calibri Light"/>
      <w:color w:val="2F5496"/>
      <w:sz w:val="32"/>
      <w:szCs w:val="32"/>
      <w:u w:color="2F5496"/>
      <w:bdr w:val="nil"/>
      <w:lang w:eastAsia="fr-FR"/>
    </w:rPr>
  </w:style>
  <w:style w:type="paragraph" w:styleId="T1">
    <w:name w:val="toc 1"/>
    <w:next w:val="CorpsA"/>
    <w:rsid w:val="002040F4"/>
    <w:pPr>
      <w:pBdr>
        <w:top w:val="nil"/>
        <w:left w:val="nil"/>
        <w:bottom w:val="nil"/>
        <w:right w:val="nil"/>
        <w:between w:val="nil"/>
        <w:bar w:val="nil"/>
      </w:pBdr>
      <w:spacing w:after="100"/>
      <w:outlineLvl w:val="0"/>
    </w:pPr>
    <w:rPr>
      <w:rFonts w:ascii="Calibri" w:eastAsia="Arial Unicode MS" w:hAnsi="Calibri" w:cs="Arial Unicode MS"/>
      <w:b/>
      <w:bCs/>
      <w:color w:val="0000FF"/>
      <w:sz w:val="24"/>
      <w:szCs w:val="24"/>
      <w:u w:val="single" w:color="0000FF"/>
      <w:bdr w:val="nil"/>
      <w:lang w:eastAsia="fr-FR"/>
    </w:rPr>
  </w:style>
  <w:style w:type="paragraph" w:styleId="T2">
    <w:name w:val="toc 2"/>
    <w:next w:val="CorpsA"/>
    <w:rsid w:val="002040F4"/>
    <w:pPr>
      <w:pBdr>
        <w:top w:val="nil"/>
        <w:left w:val="nil"/>
        <w:bottom w:val="nil"/>
        <w:right w:val="nil"/>
        <w:between w:val="nil"/>
        <w:bar w:val="nil"/>
      </w:pBdr>
      <w:spacing w:after="100"/>
      <w:ind w:left="216"/>
    </w:pPr>
    <w:rPr>
      <w:rFonts w:ascii="Calibri" w:eastAsia="Arial Unicode MS" w:hAnsi="Calibri" w:cs="Arial Unicode MS"/>
      <w:b/>
      <w:bCs/>
      <w:caps/>
      <w:color w:val="000000"/>
      <w:u w:val="single" w:color="000000"/>
      <w:bdr w:val="nil"/>
      <w:lang w:eastAsia="fr-FR"/>
    </w:rPr>
  </w:style>
  <w:style w:type="character" w:styleId="Kpr">
    <w:name w:val="Hyperlink"/>
    <w:basedOn w:val="VarsaylanParagrafYazTipi"/>
    <w:unhideWhenUsed/>
    <w:rsid w:val="009B58FC"/>
    <w:rPr>
      <w:color w:val="0000FF"/>
      <w:u w:val="single"/>
    </w:rPr>
  </w:style>
  <w:style w:type="character" w:styleId="AklamaBavurusu">
    <w:name w:val="annotation reference"/>
    <w:basedOn w:val="VarsaylanParagrafYazTipi"/>
    <w:uiPriority w:val="99"/>
    <w:semiHidden/>
    <w:rsid w:val="00667274"/>
    <w:rPr>
      <w:sz w:val="16"/>
      <w:szCs w:val="16"/>
    </w:rPr>
  </w:style>
  <w:style w:type="paragraph" w:styleId="AklamaMetni">
    <w:name w:val="annotation text"/>
    <w:basedOn w:val="Normal"/>
    <w:link w:val="AklamaMetniChar"/>
    <w:uiPriority w:val="99"/>
    <w:semiHidden/>
    <w:rsid w:val="00667274"/>
    <w:rPr>
      <w:sz w:val="20"/>
      <w:szCs w:val="20"/>
    </w:rPr>
  </w:style>
  <w:style w:type="character" w:customStyle="1" w:styleId="AklamaMetniChar">
    <w:name w:val="Açıklama Metni Char"/>
    <w:basedOn w:val="VarsaylanParagrafYazTipi"/>
    <w:link w:val="AklamaMetni"/>
    <w:uiPriority w:val="99"/>
    <w:semiHidden/>
    <w:rsid w:val="00667274"/>
    <w:rPr>
      <w:sz w:val="20"/>
      <w:szCs w:val="20"/>
    </w:rPr>
  </w:style>
  <w:style w:type="paragraph" w:styleId="AklamaKonusu">
    <w:name w:val="annotation subject"/>
    <w:basedOn w:val="AklamaMetni"/>
    <w:next w:val="AklamaMetni"/>
    <w:link w:val="AklamaKonusuChar"/>
    <w:uiPriority w:val="99"/>
    <w:semiHidden/>
    <w:rsid w:val="00667274"/>
    <w:rPr>
      <w:b/>
      <w:bCs/>
    </w:rPr>
  </w:style>
  <w:style w:type="character" w:customStyle="1" w:styleId="AklamaKonusuChar">
    <w:name w:val="Açıklama Konusu Char"/>
    <w:basedOn w:val="AklamaMetniChar"/>
    <w:link w:val="AklamaKonusu"/>
    <w:uiPriority w:val="99"/>
    <w:semiHidden/>
    <w:rsid w:val="00667274"/>
    <w:rPr>
      <w:b/>
      <w:bCs/>
      <w:sz w:val="20"/>
      <w:szCs w:val="20"/>
    </w:rPr>
  </w:style>
  <w:style w:type="paragraph" w:styleId="BalonMetni">
    <w:name w:val="Balloon Text"/>
    <w:basedOn w:val="Normal"/>
    <w:link w:val="BalonMetniChar"/>
    <w:uiPriority w:val="99"/>
    <w:semiHidden/>
    <w:rsid w:val="00667274"/>
    <w:rPr>
      <w:rFonts w:ascii="Segoe UI" w:hAnsi="Segoe UI" w:cs="Segoe UI"/>
      <w:szCs w:val="18"/>
    </w:rPr>
  </w:style>
  <w:style w:type="character" w:customStyle="1" w:styleId="BalonMetniChar">
    <w:name w:val="Balon Metni Char"/>
    <w:basedOn w:val="VarsaylanParagrafYazTipi"/>
    <w:link w:val="BalonMetni"/>
    <w:uiPriority w:val="99"/>
    <w:semiHidden/>
    <w:rsid w:val="00667274"/>
    <w:rPr>
      <w:rFonts w:ascii="Segoe UI" w:hAnsi="Segoe UI" w:cs="Segoe UI"/>
      <w:sz w:val="18"/>
      <w:szCs w:val="18"/>
    </w:rPr>
  </w:style>
  <w:style w:type="character" w:styleId="Gl">
    <w:name w:val="Strong"/>
    <w:basedOn w:val="VarsaylanParagrafYazTipi"/>
    <w:uiPriority w:val="22"/>
    <w:qFormat/>
    <w:rsid w:val="00FB398A"/>
    <w:rPr>
      <w:b/>
      <w:bCs/>
    </w:rPr>
  </w:style>
  <w:style w:type="paragraph" w:styleId="NormalWeb">
    <w:name w:val="Normal (Web)"/>
    <w:basedOn w:val="Normal"/>
    <w:uiPriority w:val="99"/>
    <w:semiHidden/>
    <w:unhideWhenUsed/>
    <w:rsid w:val="00FB398A"/>
    <w:pPr>
      <w:spacing w:before="100" w:beforeAutospacing="1" w:after="100" w:afterAutospacing="1"/>
      <w:jc w:val="left"/>
    </w:pPr>
    <w:rPr>
      <w:rFonts w:ascii="Times New Roman" w:eastAsia="Times New Roman" w:hAnsi="Times New Roman" w:cs="Times New Roman"/>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52175">
      <w:bodyDiv w:val="1"/>
      <w:marLeft w:val="0"/>
      <w:marRight w:val="0"/>
      <w:marTop w:val="0"/>
      <w:marBottom w:val="0"/>
      <w:divBdr>
        <w:top w:val="none" w:sz="0" w:space="0" w:color="auto"/>
        <w:left w:val="none" w:sz="0" w:space="0" w:color="auto"/>
        <w:bottom w:val="none" w:sz="0" w:space="0" w:color="auto"/>
        <w:right w:val="none" w:sz="0" w:space="0" w:color="auto"/>
      </w:divBdr>
    </w:div>
    <w:div w:id="535510336">
      <w:bodyDiv w:val="1"/>
      <w:marLeft w:val="0"/>
      <w:marRight w:val="0"/>
      <w:marTop w:val="0"/>
      <w:marBottom w:val="0"/>
      <w:divBdr>
        <w:top w:val="none" w:sz="0" w:space="0" w:color="auto"/>
        <w:left w:val="none" w:sz="0" w:space="0" w:color="auto"/>
        <w:bottom w:val="none" w:sz="0" w:space="0" w:color="auto"/>
        <w:right w:val="none" w:sz="0" w:space="0" w:color="auto"/>
      </w:divBdr>
    </w:div>
    <w:div w:id="894511305">
      <w:bodyDiv w:val="1"/>
      <w:marLeft w:val="0"/>
      <w:marRight w:val="0"/>
      <w:marTop w:val="0"/>
      <w:marBottom w:val="0"/>
      <w:divBdr>
        <w:top w:val="none" w:sz="0" w:space="0" w:color="auto"/>
        <w:left w:val="none" w:sz="0" w:space="0" w:color="auto"/>
        <w:bottom w:val="none" w:sz="0" w:space="0" w:color="auto"/>
        <w:right w:val="none" w:sz="0" w:space="0" w:color="auto"/>
      </w:divBdr>
    </w:div>
    <w:div w:id="1136987534">
      <w:bodyDiv w:val="1"/>
      <w:marLeft w:val="0"/>
      <w:marRight w:val="0"/>
      <w:marTop w:val="0"/>
      <w:marBottom w:val="0"/>
      <w:divBdr>
        <w:top w:val="none" w:sz="0" w:space="0" w:color="auto"/>
        <w:left w:val="none" w:sz="0" w:space="0" w:color="auto"/>
        <w:bottom w:val="none" w:sz="0" w:space="0" w:color="auto"/>
        <w:right w:val="none" w:sz="0" w:space="0" w:color="auto"/>
      </w:divBdr>
    </w:div>
    <w:div w:id="1458454163">
      <w:bodyDiv w:val="1"/>
      <w:marLeft w:val="0"/>
      <w:marRight w:val="0"/>
      <w:marTop w:val="0"/>
      <w:marBottom w:val="0"/>
      <w:divBdr>
        <w:top w:val="none" w:sz="0" w:space="0" w:color="auto"/>
        <w:left w:val="none" w:sz="0" w:space="0" w:color="auto"/>
        <w:bottom w:val="none" w:sz="0" w:space="0" w:color="auto"/>
        <w:right w:val="none" w:sz="0" w:space="0" w:color="auto"/>
      </w:divBdr>
    </w:div>
    <w:div w:id="1546720144">
      <w:bodyDiv w:val="1"/>
      <w:marLeft w:val="0"/>
      <w:marRight w:val="0"/>
      <w:marTop w:val="0"/>
      <w:marBottom w:val="0"/>
      <w:divBdr>
        <w:top w:val="none" w:sz="0" w:space="0" w:color="auto"/>
        <w:left w:val="none" w:sz="0" w:space="0" w:color="auto"/>
        <w:bottom w:val="none" w:sz="0" w:space="0" w:color="auto"/>
        <w:right w:val="none" w:sz="0" w:space="0" w:color="auto"/>
      </w:divBdr>
    </w:div>
    <w:div w:id="1766612332">
      <w:bodyDiv w:val="1"/>
      <w:marLeft w:val="0"/>
      <w:marRight w:val="0"/>
      <w:marTop w:val="0"/>
      <w:marBottom w:val="0"/>
      <w:divBdr>
        <w:top w:val="none" w:sz="0" w:space="0" w:color="auto"/>
        <w:left w:val="none" w:sz="0" w:space="0" w:color="auto"/>
        <w:bottom w:val="none" w:sz="0" w:space="0" w:color="auto"/>
        <w:right w:val="none" w:sz="0" w:space="0" w:color="auto"/>
      </w:divBdr>
    </w:div>
    <w:div w:id="1824663128">
      <w:bodyDiv w:val="1"/>
      <w:marLeft w:val="0"/>
      <w:marRight w:val="0"/>
      <w:marTop w:val="0"/>
      <w:marBottom w:val="0"/>
      <w:divBdr>
        <w:top w:val="none" w:sz="0" w:space="0" w:color="auto"/>
        <w:left w:val="none" w:sz="0" w:space="0" w:color="auto"/>
        <w:bottom w:val="none" w:sz="0" w:space="0" w:color="auto"/>
        <w:right w:val="none" w:sz="0" w:space="0" w:color="auto"/>
      </w:divBdr>
    </w:div>
    <w:div w:id="1928466814">
      <w:bodyDiv w:val="1"/>
      <w:marLeft w:val="0"/>
      <w:marRight w:val="0"/>
      <w:marTop w:val="0"/>
      <w:marBottom w:val="0"/>
      <w:divBdr>
        <w:top w:val="none" w:sz="0" w:space="0" w:color="auto"/>
        <w:left w:val="none" w:sz="0" w:space="0" w:color="auto"/>
        <w:bottom w:val="none" w:sz="0" w:space="0" w:color="auto"/>
        <w:right w:val="none" w:sz="0" w:space="0" w:color="auto"/>
      </w:divBdr>
    </w:div>
    <w:div w:id="1944418750">
      <w:bodyDiv w:val="1"/>
      <w:marLeft w:val="0"/>
      <w:marRight w:val="0"/>
      <w:marTop w:val="0"/>
      <w:marBottom w:val="0"/>
      <w:divBdr>
        <w:top w:val="none" w:sz="0" w:space="0" w:color="auto"/>
        <w:left w:val="none" w:sz="0" w:space="0" w:color="auto"/>
        <w:bottom w:val="none" w:sz="0" w:space="0" w:color="auto"/>
        <w:right w:val="none" w:sz="0" w:space="0" w:color="auto"/>
      </w:divBdr>
    </w:div>
    <w:div w:id="197409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slihan.guzeller@renault.com.tr"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hakan.orhan@renault.com.t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event.kadagan@renault.com.t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89497\OneDrive%20-%20Alliance\Bureau\Dacia%20Modele%20Communique%20de%20Presse%20v1.dotx" TargetMode="External"/></Relationships>
</file>

<file path=word/theme/theme1.xml><?xml version="1.0" encoding="utf-8"?>
<a:theme xmlns:a="http://schemas.openxmlformats.org/drawingml/2006/main" name="Thème Office">
  <a:themeElements>
    <a:clrScheme name="Dacia">
      <a:dk1>
        <a:srgbClr val="000000"/>
      </a:dk1>
      <a:lt1>
        <a:srgbClr val="FFFFFF"/>
      </a:lt1>
      <a:dk2>
        <a:srgbClr val="646B52"/>
      </a:dk2>
      <a:lt2>
        <a:srgbClr val="D6D2C4"/>
      </a:lt2>
      <a:accent1>
        <a:srgbClr val="4E5844"/>
      </a:accent1>
      <a:accent2>
        <a:srgbClr val="B9412D"/>
      </a:accent2>
      <a:accent3>
        <a:srgbClr val="D6D2C4"/>
      </a:accent3>
      <a:accent4>
        <a:srgbClr val="EC6528"/>
      </a:accent4>
      <a:accent5>
        <a:srgbClr val="B3CC23"/>
      </a:accent5>
      <a:accent6>
        <a:srgbClr val="E2E2E0"/>
      </a:accent6>
      <a:hlink>
        <a:srgbClr val="646B52"/>
      </a:hlink>
      <a:folHlink>
        <a:srgbClr val="D6D2C4"/>
      </a:folHlink>
    </a:clrScheme>
    <a:fontScheme name="Dacia">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9AA467AD9D6842AC2D2C6A94FB0B38" ma:contentTypeVersion="12" ma:contentTypeDescription="Crée un document." ma:contentTypeScope="" ma:versionID="ff086bfcd1f045bb9a3be345faed8e28">
  <xsd:schema xmlns:xsd="http://www.w3.org/2001/XMLSchema" xmlns:xs="http://www.w3.org/2001/XMLSchema" xmlns:p="http://schemas.microsoft.com/office/2006/metadata/properties" xmlns:ns2="15256b9e-3020-48ca-898b-28beaa4ac680" xmlns:ns3="2c73abe8-5254-4c39-8ac2-e042ad7a26e3" targetNamespace="http://schemas.microsoft.com/office/2006/metadata/properties" ma:root="true" ma:fieldsID="dd3dff713a0cc7c903122ab404db35df" ns2:_="" ns3:_="">
    <xsd:import namespace="15256b9e-3020-48ca-898b-28beaa4ac680"/>
    <xsd:import namespace="2c73abe8-5254-4c39-8ac2-e042ad7a26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56b9e-3020-48ca-898b-28beaa4ac6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73abe8-5254-4c39-8ac2-e042ad7a26e3"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627195-D76A-448C-8FE5-0F0FC9A17E4C}">
  <ds:schemaRefs>
    <ds:schemaRef ds:uri="http://schemas.openxmlformats.org/officeDocument/2006/bibliography"/>
  </ds:schemaRefs>
</ds:datastoreItem>
</file>

<file path=customXml/itemProps2.xml><?xml version="1.0" encoding="utf-8"?>
<ds:datastoreItem xmlns:ds="http://schemas.openxmlformats.org/officeDocument/2006/customXml" ds:itemID="{7A35361E-EB8E-4D21-8BF7-FA84182BCC6F}">
  <ds:schemaRefs>
    <ds:schemaRef ds:uri="http://schemas.microsoft.com/sharepoint/v3/contenttype/forms"/>
  </ds:schemaRefs>
</ds:datastoreItem>
</file>

<file path=customXml/itemProps3.xml><?xml version="1.0" encoding="utf-8"?>
<ds:datastoreItem xmlns:ds="http://schemas.openxmlformats.org/officeDocument/2006/customXml" ds:itemID="{ABE563B8-25E7-4212-8B37-60D49EA49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56b9e-3020-48ca-898b-28beaa4ac680"/>
    <ds:schemaRef ds:uri="2c73abe8-5254-4c39-8ac2-e042ad7a2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9FED25-016F-4965-A696-B3587EF4C17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Dacia Modele Communique de Presse v1</Template>
  <TotalTime>3</TotalTime>
  <Pages>8</Pages>
  <Words>2235</Words>
  <Characters>12746</Characters>
  <Application>Microsoft Office Word</Application>
  <DocSecurity>0</DocSecurity>
  <Lines>106</Lines>
  <Paragraphs>29</Paragraphs>
  <ScaleCrop>false</ScaleCrop>
  <HeadingPairs>
    <vt:vector size="6" baseType="variant">
      <vt:variant>
        <vt:lpstr>Title</vt:lpstr>
      </vt:variant>
      <vt:variant>
        <vt:i4>1</vt:i4>
      </vt:variant>
      <vt:variant>
        <vt:lpstr>Konu Başlığı</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LE-BOUCHER Nicolas</dc:creator>
  <cp:keywords/>
  <dc:description/>
  <cp:lastModifiedBy>Aslıhan Güzeller SÖNMEZ</cp:lastModifiedBy>
  <cp:revision>4</cp:revision>
  <cp:lastPrinted>2021-06-18T08:48:00Z</cp:lastPrinted>
  <dcterms:created xsi:type="dcterms:W3CDTF">2021-08-25T06:07:00Z</dcterms:created>
  <dcterms:modified xsi:type="dcterms:W3CDTF">2021-08-25T06:46:00Z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Enabled">
    <vt:lpwstr>true</vt:lpwstr>
  </property>
  <property fmtid="{D5CDD505-2E9C-101B-9397-08002B2CF9AE}" pid="3" name="MSIP_Label_fd1c0902-ed92-4fed-896d-2e7725de02d4_SetDate">
    <vt:lpwstr>2021-06-18T08:48:30Z</vt:lpwstr>
  </property>
  <property fmtid="{D5CDD505-2E9C-101B-9397-08002B2CF9AE}" pid="4" name="MSIP_Label_fd1c0902-ed92-4fed-896d-2e7725de02d4_Method">
    <vt:lpwstr>Standard</vt:lpwstr>
  </property>
  <property fmtid="{D5CDD505-2E9C-101B-9397-08002B2CF9AE}" pid="5" name="MSIP_Label_fd1c0902-ed92-4fed-896d-2e7725de02d4_Name">
    <vt:lpwstr>Anyone (not protected)</vt:lpwstr>
  </property>
  <property fmtid="{D5CDD505-2E9C-101B-9397-08002B2CF9AE}" pid="6" name="MSIP_Label_fd1c0902-ed92-4fed-896d-2e7725de02d4_SiteId">
    <vt:lpwstr>d6b0bbee-7cd9-4d60-bce6-4a67b543e2ae</vt:lpwstr>
  </property>
  <property fmtid="{D5CDD505-2E9C-101B-9397-08002B2CF9AE}" pid="7" name="MSIP_Label_fd1c0902-ed92-4fed-896d-2e7725de02d4_ActionId">
    <vt:lpwstr>f71777da-87d2-4b8a-b10c-dd466eea62df</vt:lpwstr>
  </property>
  <property fmtid="{D5CDD505-2E9C-101B-9397-08002B2CF9AE}" pid="8" name="MSIP_Label_fd1c0902-ed92-4fed-896d-2e7725de02d4_ContentBits">
    <vt:lpwstr>2</vt:lpwstr>
  </property>
  <property fmtid="{D5CDD505-2E9C-101B-9397-08002B2CF9AE}" pid="9" name="ContentTypeId">
    <vt:lpwstr>0x010100539AA467AD9D6842AC2D2C6A94FB0B38</vt:lpwstr>
  </property>
</Properties>
</file>